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1D4EB7F0" w:rsidR="00D47E25" w:rsidRDefault="0085167C" w:rsidP="00D22821">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E04ED8">
        <w:rPr>
          <w:rFonts w:ascii="Arial" w:hAnsi="Arial" w:cs="Arial"/>
          <w:b/>
          <w:sz w:val="28"/>
          <w:szCs w:val="28"/>
        </w:rPr>
        <w:t>6</w:t>
      </w:r>
      <w:r w:rsidR="0040601F">
        <w:rPr>
          <w:rFonts w:ascii="Arial" w:hAnsi="Arial" w:cs="Arial"/>
          <w:b/>
          <w:sz w:val="28"/>
          <w:szCs w:val="28"/>
        </w:rPr>
        <w:t>b</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4A1EC2">
        <w:rPr>
          <w:rFonts w:ascii="Arial" w:eastAsiaTheme="minorEastAsia" w:hAnsi="Arial" w:cs="Arial"/>
          <w:b/>
          <w:sz w:val="28"/>
          <w:szCs w:val="28"/>
          <w:lang w:val="en-GB" w:eastAsia="zh-CN"/>
        </w:rPr>
        <w:t>R1-210</w:t>
      </w:r>
      <w:r w:rsidR="0040601F">
        <w:rPr>
          <w:rFonts w:ascii="Arial" w:eastAsiaTheme="minorEastAsia" w:hAnsi="Arial" w:cs="Arial"/>
          <w:b/>
          <w:sz w:val="28"/>
          <w:szCs w:val="28"/>
          <w:lang w:val="en-GB" w:eastAsia="zh-CN"/>
        </w:rPr>
        <w:t>8809</w:t>
      </w:r>
    </w:p>
    <w:p w14:paraId="455EDD7D" w14:textId="2CB8BA7E" w:rsidR="0085167C" w:rsidRPr="00E913CF" w:rsidRDefault="0085167C" w:rsidP="00D22821">
      <w:pPr>
        <w:pStyle w:val="NoSpacing"/>
        <w:jc w:val="both"/>
        <w:rPr>
          <w:rFonts w:ascii="Arial" w:hAnsi="Arial" w:cs="Arial"/>
          <w:b/>
          <w:sz w:val="28"/>
          <w:szCs w:val="28"/>
        </w:rPr>
      </w:pPr>
      <w:r>
        <w:rPr>
          <w:rFonts w:ascii="Arial" w:hAnsi="Arial" w:cs="Arial"/>
          <w:b/>
          <w:sz w:val="28"/>
          <w:szCs w:val="28"/>
        </w:rPr>
        <w:t xml:space="preserve">e-Meeting, </w:t>
      </w:r>
      <w:r w:rsidR="0086318A">
        <w:rPr>
          <w:rFonts w:ascii="Arial" w:hAnsi="Arial" w:cs="Arial"/>
          <w:b/>
          <w:sz w:val="28"/>
          <w:szCs w:val="28"/>
        </w:rPr>
        <w:t>October 11</w:t>
      </w:r>
      <w:r w:rsidR="0086318A" w:rsidRPr="0086318A">
        <w:rPr>
          <w:rFonts w:ascii="Arial" w:hAnsi="Arial" w:cs="Arial"/>
          <w:b/>
          <w:sz w:val="28"/>
          <w:szCs w:val="28"/>
          <w:vertAlign w:val="superscript"/>
        </w:rPr>
        <w:t>th</w:t>
      </w:r>
      <w:r w:rsidR="0086318A">
        <w:rPr>
          <w:rFonts w:ascii="Arial" w:hAnsi="Arial" w:cs="Arial"/>
          <w:b/>
          <w:sz w:val="28"/>
          <w:szCs w:val="28"/>
        </w:rPr>
        <w:t xml:space="preserve"> – 19th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2A7F4E50"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2.1</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5BD926EB"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CA1244">
        <w:rPr>
          <w:rFonts w:ascii="Arial" w:eastAsiaTheme="minorEastAsia" w:hAnsi="Arial" w:cs="Arial"/>
          <w:b/>
          <w:sz w:val="24"/>
          <w:szCs w:val="24"/>
          <w:lang w:val="en-GB" w:eastAsia="zh-CN"/>
        </w:rPr>
        <w:t>Remaining Details on enhancements for PDCCH, PUCCH, and PUSCH</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78B0FD04" w14:textId="78272B2D" w:rsidR="00C35F5A" w:rsidRPr="00917F1B" w:rsidRDefault="00C35F5A" w:rsidP="00D22821">
      <w:pPr>
        <w:spacing w:after="0"/>
        <w:ind w:firstLine="288"/>
        <w:jc w:val="both"/>
        <w:rPr>
          <w:rFonts w:ascii="Times" w:eastAsiaTheme="minorEastAsia" w:hAnsi="Times" w:cs="Times"/>
          <w:sz w:val="22"/>
          <w:szCs w:val="22"/>
          <w:lang w:val="en-US" w:eastAsia="zh-CN"/>
        </w:rPr>
      </w:pPr>
      <w:r w:rsidRPr="00917F1B">
        <w:rPr>
          <w:rFonts w:ascii="Times" w:eastAsiaTheme="minorEastAsia" w:hAnsi="Times" w:cs="Times"/>
          <w:sz w:val="22"/>
          <w:szCs w:val="22"/>
          <w:lang w:val="en-US" w:eastAsia="zh-CN"/>
        </w:rPr>
        <w:t xml:space="preserve">The work on the WID for Rel-17 eMIMO [1] kicked off in the RAN1 #102-e meeting. </w:t>
      </w:r>
      <w:r w:rsidR="00C07477" w:rsidRPr="00917F1B">
        <w:rPr>
          <w:rFonts w:ascii="Times" w:eastAsiaTheme="minorEastAsia" w:hAnsi="Times" w:cs="Times"/>
          <w:sz w:val="22"/>
          <w:szCs w:val="22"/>
          <w:lang w:val="en-US" w:eastAsia="zh-CN"/>
        </w:rPr>
        <w:t>This AI studies the enhancements to physical channels other than PDSCH for multi-TRP operation as laid out in the WID:</w:t>
      </w:r>
    </w:p>
    <w:p w14:paraId="11B05709" w14:textId="77777777" w:rsidR="00463D6F" w:rsidRPr="00917F1B" w:rsidRDefault="00463D6F" w:rsidP="00D22821">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7477" w:rsidRPr="00917F1B" w14:paraId="6F675289" w14:textId="77777777" w:rsidTr="00C07477">
        <w:tc>
          <w:tcPr>
            <w:tcW w:w="10160" w:type="dxa"/>
          </w:tcPr>
          <w:p w14:paraId="1F4AC9A7" w14:textId="77777777" w:rsidR="00C07477" w:rsidRPr="00917F1B" w:rsidRDefault="00C07477" w:rsidP="00D22821">
            <w:pPr>
              <w:pStyle w:val="ListParagraph"/>
              <w:numPr>
                <w:ilvl w:val="0"/>
                <w:numId w:val="19"/>
              </w:numPr>
              <w:spacing w:before="0" w:line="240" w:lineRule="auto"/>
              <w:rPr>
                <w:rFonts w:ascii="Times" w:hAnsi="Times" w:cs="Times"/>
                <w:i/>
                <w:iCs/>
              </w:rPr>
            </w:pPr>
            <w:r w:rsidRPr="00917F1B">
              <w:rPr>
                <w:rFonts w:ascii="Times" w:hAnsi="Times" w:cs="Times"/>
                <w:i/>
                <w:iCs/>
              </w:rPr>
              <w:t>Enhancement on the support for multi-TRP deployment, targeting both FR1 and FR2:</w:t>
            </w:r>
          </w:p>
          <w:p w14:paraId="2CDE837E" w14:textId="31CBD90F" w:rsidR="00C07477" w:rsidRPr="00917F1B" w:rsidRDefault="00C07477" w:rsidP="00D22821">
            <w:pPr>
              <w:pStyle w:val="ListParagraph"/>
              <w:numPr>
                <w:ilvl w:val="1"/>
                <w:numId w:val="19"/>
              </w:numPr>
              <w:spacing w:before="0" w:line="240" w:lineRule="auto"/>
              <w:ind w:left="1440"/>
              <w:rPr>
                <w:rFonts w:ascii="Times" w:hAnsi="Times" w:cs="Times"/>
              </w:rPr>
            </w:pPr>
            <w:r w:rsidRPr="00917F1B">
              <w:rPr>
                <w:rFonts w:ascii="Times" w:hAnsi="Times" w:cs="Times"/>
                <w:i/>
                <w:iCs/>
              </w:rPr>
              <w:t>Identify and specify features to improve reliability and robustness for channels other than PDSCH (that is, PDCCH, PUSCH, and PUCCH) using multi-TRP and/or multi-panel, with Rel.16 reliability features as the baseline</w:t>
            </w:r>
            <w:r w:rsidRPr="00917F1B">
              <w:rPr>
                <w:rFonts w:ascii="Times" w:hAnsi="Times" w:cs="Times"/>
              </w:rPr>
              <w:t xml:space="preserve"> </w:t>
            </w:r>
          </w:p>
        </w:tc>
      </w:tr>
    </w:tbl>
    <w:p w14:paraId="1A94544B" w14:textId="77777777" w:rsidR="00C07477" w:rsidRPr="00917F1B" w:rsidRDefault="00C07477" w:rsidP="00D22821">
      <w:pPr>
        <w:spacing w:after="0"/>
        <w:ind w:firstLine="288"/>
        <w:jc w:val="both"/>
        <w:rPr>
          <w:rFonts w:ascii="Times" w:eastAsiaTheme="minorEastAsia" w:hAnsi="Times" w:cs="Times"/>
          <w:sz w:val="22"/>
          <w:szCs w:val="22"/>
          <w:lang w:val="en-US" w:eastAsia="zh-CN"/>
        </w:rPr>
      </w:pPr>
    </w:p>
    <w:p w14:paraId="75E061AF" w14:textId="10179B88" w:rsidR="009962ED" w:rsidRPr="00917F1B" w:rsidRDefault="009742FB" w:rsidP="00D22821">
      <w:pPr>
        <w:pStyle w:val="BodyText"/>
        <w:spacing w:after="0"/>
        <w:ind w:firstLine="288"/>
        <w:rPr>
          <w:rFonts w:eastAsiaTheme="minorEastAsia" w:cs="Times"/>
          <w:sz w:val="22"/>
          <w:szCs w:val="22"/>
          <w:lang w:eastAsia="zh-CN"/>
        </w:rPr>
      </w:pPr>
      <w:r w:rsidRPr="00917F1B">
        <w:rPr>
          <w:rFonts w:eastAsiaTheme="minorEastAsia" w:cs="Times"/>
          <w:sz w:val="22"/>
          <w:szCs w:val="22"/>
          <w:lang w:eastAsia="zh-CN"/>
        </w:rPr>
        <w:t>In the last meeting, significant progress was achieved</w:t>
      </w:r>
      <w:r w:rsidR="00F373B3" w:rsidRPr="00917F1B">
        <w:rPr>
          <w:rFonts w:eastAsiaTheme="minorEastAsia" w:cs="Times"/>
          <w:sz w:val="22"/>
          <w:szCs w:val="22"/>
          <w:lang w:eastAsia="zh-CN"/>
        </w:rPr>
        <w:t xml:space="preserve"> </w:t>
      </w:r>
      <w:r w:rsidR="00762DE6" w:rsidRPr="00917F1B">
        <w:rPr>
          <w:rFonts w:eastAsiaTheme="minorEastAsia" w:cs="Times"/>
          <w:sz w:val="22"/>
          <w:szCs w:val="22"/>
          <w:lang w:eastAsia="zh-CN"/>
        </w:rPr>
        <w:t>for the different physical channels</w:t>
      </w:r>
      <w:r w:rsidR="00F373B3" w:rsidRPr="00917F1B">
        <w:rPr>
          <w:rFonts w:eastAsiaTheme="minorEastAsia" w:cs="Times"/>
          <w:sz w:val="22"/>
          <w:szCs w:val="22"/>
          <w:lang w:eastAsia="zh-CN"/>
        </w:rPr>
        <w:t>.</w:t>
      </w:r>
      <w:r w:rsidR="00DA59E7" w:rsidRPr="00917F1B">
        <w:rPr>
          <w:rFonts w:eastAsiaTheme="minorEastAsia" w:cs="Times"/>
          <w:sz w:val="22"/>
          <w:szCs w:val="22"/>
          <w:lang w:eastAsia="zh-CN"/>
        </w:rPr>
        <w:t xml:space="preserve"> </w:t>
      </w:r>
      <w:r w:rsidR="006441DD" w:rsidRPr="00917F1B">
        <w:rPr>
          <w:rFonts w:eastAsiaTheme="minorEastAsia" w:cs="Times"/>
          <w:sz w:val="22"/>
          <w:szCs w:val="22"/>
          <w:lang w:eastAsia="zh-CN"/>
        </w:rPr>
        <w:t xml:space="preserve">In this contribution, we provide our views on the </w:t>
      </w:r>
      <w:r w:rsidR="00A57050" w:rsidRPr="00917F1B">
        <w:rPr>
          <w:rFonts w:eastAsiaTheme="minorEastAsia" w:cs="Times"/>
          <w:sz w:val="22"/>
          <w:szCs w:val="22"/>
          <w:lang w:eastAsia="zh-CN"/>
        </w:rPr>
        <w:t xml:space="preserve">remaining </w:t>
      </w:r>
      <w:r w:rsidR="006441DD" w:rsidRPr="00917F1B">
        <w:rPr>
          <w:rFonts w:eastAsiaTheme="minorEastAsia" w:cs="Times"/>
          <w:sz w:val="22"/>
          <w:szCs w:val="22"/>
          <w:lang w:eastAsia="zh-CN"/>
        </w:rPr>
        <w:t xml:space="preserve">open issues on </w:t>
      </w:r>
      <w:r w:rsidR="000C3434" w:rsidRPr="00917F1B">
        <w:rPr>
          <w:rFonts w:eastAsiaTheme="minorEastAsia" w:cs="Times"/>
          <w:sz w:val="22"/>
          <w:szCs w:val="22"/>
          <w:lang w:eastAsia="zh-CN"/>
        </w:rPr>
        <w:t>PDCCH</w:t>
      </w:r>
      <w:r w:rsidR="006441DD" w:rsidRPr="00917F1B">
        <w:rPr>
          <w:rFonts w:eastAsiaTheme="minorEastAsia" w:cs="Times"/>
          <w:sz w:val="22"/>
          <w:szCs w:val="22"/>
          <w:lang w:eastAsia="zh-CN"/>
        </w:rPr>
        <w:t xml:space="preserve"> and PUSCH enhancements. </w:t>
      </w:r>
    </w:p>
    <w:p w14:paraId="0833213F" w14:textId="6C789782" w:rsidR="008975FD" w:rsidRDefault="004C0AA4"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8348C3" w14:textId="703BE0D3" w:rsidR="00E91DF3" w:rsidRPr="007E5D81" w:rsidRDefault="00E91DF3" w:rsidP="00E91DF3">
      <w:pPr>
        <w:pStyle w:val="Heading1"/>
        <w:numPr>
          <w:ilvl w:val="0"/>
          <w:numId w:val="4"/>
        </w:numPr>
        <w:spacing w:before="0" w:after="0"/>
        <w:contextualSpacing/>
        <w:jc w:val="both"/>
        <w:rPr>
          <w:rFonts w:cs="Arial"/>
          <w:smallCaps/>
          <w:lang w:val="en-US"/>
        </w:rPr>
      </w:pPr>
      <w:r>
        <w:rPr>
          <w:rFonts w:cs="Arial"/>
          <w:smallCaps/>
          <w:lang w:val="en-US"/>
        </w:rPr>
        <w:t>PDCCH</w:t>
      </w:r>
    </w:p>
    <w:p w14:paraId="0D56A804" w14:textId="77777777" w:rsidR="007E5D81" w:rsidRDefault="007E5D81" w:rsidP="00DE5FCA">
      <w:pPr>
        <w:spacing w:after="0"/>
        <w:jc w:val="both"/>
        <w:rPr>
          <w:rFonts w:ascii="Times" w:hAnsi="Times" w:cs="Times"/>
          <w:b/>
          <w:bCs/>
          <w:sz w:val="22"/>
          <w:szCs w:val="22"/>
          <w:highlight w:val="lightGray"/>
        </w:rPr>
      </w:pPr>
    </w:p>
    <w:p w14:paraId="10AE5E11" w14:textId="442CFF9B" w:rsidR="00DE5FCA" w:rsidRPr="00917F1B" w:rsidRDefault="00DE5FCA" w:rsidP="00917F1B">
      <w:pPr>
        <w:spacing w:after="0"/>
        <w:jc w:val="both"/>
        <w:rPr>
          <w:rFonts w:ascii="Times" w:hAnsi="Times" w:cs="Times"/>
          <w:b/>
          <w:bCs/>
          <w:sz w:val="22"/>
          <w:szCs w:val="22"/>
        </w:rPr>
      </w:pPr>
      <w:r w:rsidRPr="00917F1B">
        <w:rPr>
          <w:rFonts w:ascii="Times" w:hAnsi="Times" w:cs="Times"/>
          <w:b/>
          <w:bCs/>
          <w:sz w:val="22"/>
          <w:szCs w:val="22"/>
          <w:highlight w:val="lightGray"/>
        </w:rPr>
        <w:t>Rel-17 PDCCH design</w:t>
      </w:r>
    </w:p>
    <w:p w14:paraId="0B8D87A7" w14:textId="4D571950" w:rsidR="00B14558" w:rsidRPr="00917F1B" w:rsidRDefault="009B7647" w:rsidP="00917F1B">
      <w:pPr>
        <w:spacing w:after="0"/>
        <w:ind w:firstLine="288"/>
        <w:jc w:val="both"/>
        <w:rPr>
          <w:rFonts w:ascii="Times" w:hAnsi="Times" w:cs="Times"/>
          <w:sz w:val="22"/>
          <w:szCs w:val="22"/>
        </w:rPr>
      </w:pPr>
      <w:r w:rsidRPr="00917F1B">
        <w:rPr>
          <w:rFonts w:ascii="Times" w:hAnsi="Times" w:cs="Times"/>
          <w:sz w:val="22"/>
          <w:szCs w:val="22"/>
        </w:rPr>
        <w:t>Rel-17 is studying the repetition of PDCCH candidates</w:t>
      </w:r>
      <w:r w:rsidR="00517240" w:rsidRPr="00917F1B">
        <w:rPr>
          <w:rFonts w:ascii="Times" w:hAnsi="Times" w:cs="Times"/>
          <w:sz w:val="22"/>
          <w:szCs w:val="22"/>
        </w:rPr>
        <w:t xml:space="preserve"> from different TRPs</w:t>
      </w:r>
      <w:r w:rsidR="00BB194B" w:rsidRPr="00917F1B">
        <w:rPr>
          <w:rFonts w:ascii="Times" w:hAnsi="Times" w:cs="Times"/>
          <w:sz w:val="22"/>
          <w:szCs w:val="22"/>
        </w:rPr>
        <w:t xml:space="preserve"> to enhance the spatial diversity of the PDCCH transmission</w:t>
      </w:r>
      <w:r w:rsidR="00517240" w:rsidRPr="00917F1B">
        <w:rPr>
          <w:rFonts w:ascii="Times" w:hAnsi="Times" w:cs="Times"/>
          <w:sz w:val="22"/>
          <w:szCs w:val="22"/>
        </w:rPr>
        <w:t xml:space="preserve">. </w:t>
      </w:r>
      <w:r w:rsidR="00E759D8" w:rsidRPr="00917F1B">
        <w:rPr>
          <w:rFonts w:ascii="Times" w:hAnsi="Times" w:cs="Times"/>
          <w:sz w:val="22"/>
          <w:szCs w:val="22"/>
        </w:rPr>
        <w:t xml:space="preserve">Based on the progress achieved so far, </w:t>
      </w:r>
      <w:r w:rsidR="00E759D8" w:rsidRPr="00917F1B">
        <w:rPr>
          <w:rFonts w:ascii="Times" w:hAnsi="Times" w:cs="Times"/>
          <w:sz w:val="22"/>
          <w:szCs w:val="22"/>
        </w:rPr>
        <w:fldChar w:fldCharType="begin"/>
      </w:r>
      <w:r w:rsidR="00E759D8" w:rsidRPr="00917F1B">
        <w:rPr>
          <w:rFonts w:ascii="Times" w:hAnsi="Times" w:cs="Times"/>
          <w:sz w:val="22"/>
          <w:szCs w:val="22"/>
        </w:rPr>
        <w:instrText xml:space="preserve"> REF _Ref65072948 \h  \* MERGEFORMAT </w:instrText>
      </w:r>
      <w:r w:rsidR="00E759D8" w:rsidRPr="00917F1B">
        <w:rPr>
          <w:rFonts w:ascii="Times" w:hAnsi="Times" w:cs="Times"/>
          <w:sz w:val="22"/>
          <w:szCs w:val="22"/>
        </w:rPr>
      </w:r>
      <w:r w:rsidR="00E759D8" w:rsidRPr="00917F1B">
        <w:rPr>
          <w:rFonts w:ascii="Times" w:hAnsi="Times" w:cs="Times"/>
          <w:sz w:val="22"/>
          <w:szCs w:val="22"/>
        </w:rPr>
        <w:fldChar w:fldCharType="separate"/>
      </w:r>
      <w:r w:rsidR="00E759D8" w:rsidRPr="00917F1B">
        <w:rPr>
          <w:rFonts w:ascii="Times" w:hAnsi="Times" w:cs="Times"/>
          <w:sz w:val="22"/>
          <w:szCs w:val="22"/>
        </w:rPr>
        <w:t xml:space="preserve">Figure </w:t>
      </w:r>
      <w:r w:rsidR="00E759D8" w:rsidRPr="00917F1B">
        <w:rPr>
          <w:rFonts w:ascii="Times" w:hAnsi="Times" w:cs="Times"/>
          <w:noProof/>
          <w:sz w:val="22"/>
          <w:szCs w:val="22"/>
        </w:rPr>
        <w:t>1</w:t>
      </w:r>
      <w:r w:rsidR="00E759D8" w:rsidRPr="00917F1B">
        <w:rPr>
          <w:rFonts w:ascii="Times" w:hAnsi="Times" w:cs="Times"/>
          <w:sz w:val="22"/>
          <w:szCs w:val="22"/>
        </w:rPr>
        <w:fldChar w:fldCharType="end"/>
      </w:r>
      <w:r w:rsidR="00E759D8" w:rsidRPr="00917F1B">
        <w:rPr>
          <w:rFonts w:ascii="Times" w:hAnsi="Times" w:cs="Times"/>
          <w:sz w:val="22"/>
          <w:szCs w:val="22"/>
        </w:rPr>
        <w:t xml:space="preserve"> shows Rel-17 non-SFN PDCCH design where t</w:t>
      </w:r>
      <w:r w:rsidR="00DE5FCA" w:rsidRPr="00917F1B">
        <w:rPr>
          <w:rFonts w:ascii="Times" w:hAnsi="Times" w:cs="Times"/>
          <w:sz w:val="22"/>
          <w:szCs w:val="22"/>
        </w:rPr>
        <w:t xml:space="preserve">wo TRPs send repetitions of the same PDCCH with different </w:t>
      </w:r>
      <w:r w:rsidR="00C27A63" w:rsidRPr="00917F1B">
        <w:rPr>
          <w:rFonts w:ascii="Times" w:hAnsi="Times" w:cs="Times"/>
          <w:sz w:val="22"/>
          <w:szCs w:val="22"/>
        </w:rPr>
        <w:t>spatial filters</w:t>
      </w:r>
      <w:r w:rsidR="00DE5FCA" w:rsidRPr="00917F1B">
        <w:rPr>
          <w:rFonts w:ascii="Times" w:hAnsi="Times" w:cs="Times"/>
          <w:sz w:val="22"/>
          <w:szCs w:val="22"/>
        </w:rPr>
        <w:t xml:space="preserve">. </w:t>
      </w:r>
      <w:r w:rsidR="00517240" w:rsidRPr="00917F1B">
        <w:rPr>
          <w:rFonts w:ascii="Times" w:hAnsi="Times" w:cs="Times"/>
          <w:sz w:val="22"/>
          <w:szCs w:val="22"/>
        </w:rPr>
        <w:t>The encoding and rate matc</w:t>
      </w:r>
      <w:r w:rsidR="008B36CB" w:rsidRPr="00917F1B">
        <w:rPr>
          <w:rFonts w:ascii="Times" w:hAnsi="Times" w:cs="Times"/>
          <w:sz w:val="22"/>
          <w:szCs w:val="22"/>
        </w:rPr>
        <w:t>hing is based on one payload, and the coded bits are repeated</w:t>
      </w:r>
      <w:r w:rsidR="005C782E" w:rsidRPr="00917F1B">
        <w:rPr>
          <w:rFonts w:ascii="Times" w:hAnsi="Times" w:cs="Times"/>
          <w:sz w:val="22"/>
          <w:szCs w:val="22"/>
        </w:rPr>
        <w:t xml:space="preserve"> </w:t>
      </w:r>
      <w:r w:rsidR="003757ED">
        <w:rPr>
          <w:rFonts w:ascii="Times" w:hAnsi="Times" w:cs="Times"/>
          <w:sz w:val="22"/>
          <w:szCs w:val="22"/>
        </w:rPr>
        <w:t>by the</w:t>
      </w:r>
      <w:r w:rsidR="0034782A" w:rsidRPr="00917F1B">
        <w:rPr>
          <w:rFonts w:ascii="Times" w:hAnsi="Times" w:cs="Times"/>
          <w:sz w:val="22"/>
          <w:szCs w:val="22"/>
        </w:rPr>
        <w:t xml:space="preserve"> </w:t>
      </w:r>
      <w:r w:rsidR="005C782E" w:rsidRPr="00917F1B">
        <w:rPr>
          <w:rFonts w:ascii="Times" w:hAnsi="Times" w:cs="Times"/>
          <w:sz w:val="22"/>
          <w:szCs w:val="22"/>
        </w:rPr>
        <w:t xml:space="preserve">two coordinating </w:t>
      </w:r>
      <w:r w:rsidR="005B551D" w:rsidRPr="00917F1B">
        <w:rPr>
          <w:rFonts w:ascii="Times" w:hAnsi="Times" w:cs="Times"/>
          <w:sz w:val="22"/>
          <w:szCs w:val="22"/>
        </w:rPr>
        <w:t>TRPs.</w:t>
      </w:r>
      <w:r w:rsidR="00DE5FCA" w:rsidRPr="00917F1B">
        <w:rPr>
          <w:rFonts w:ascii="Times" w:hAnsi="Times" w:cs="Times"/>
          <w:sz w:val="22"/>
          <w:szCs w:val="22"/>
        </w:rPr>
        <w:t xml:space="preserve"> </w:t>
      </w:r>
      <w:r w:rsidR="005B551D" w:rsidRPr="00917F1B">
        <w:rPr>
          <w:rFonts w:ascii="Times" w:hAnsi="Times" w:cs="Times"/>
          <w:sz w:val="22"/>
          <w:szCs w:val="22"/>
        </w:rPr>
        <w:t xml:space="preserve">Each repetition </w:t>
      </w:r>
      <w:r w:rsidR="00DE5FCA" w:rsidRPr="00917F1B">
        <w:rPr>
          <w:rFonts w:ascii="Times" w:hAnsi="Times" w:cs="Times"/>
          <w:sz w:val="22"/>
          <w:szCs w:val="22"/>
        </w:rPr>
        <w:t xml:space="preserve">is </w:t>
      </w:r>
      <w:r w:rsidR="005B551D" w:rsidRPr="00917F1B">
        <w:rPr>
          <w:rFonts w:ascii="Times" w:hAnsi="Times" w:cs="Times"/>
          <w:sz w:val="22"/>
          <w:szCs w:val="22"/>
        </w:rPr>
        <w:t>sent</w:t>
      </w:r>
      <w:r w:rsidR="00DE5FCA" w:rsidRPr="00917F1B">
        <w:rPr>
          <w:rFonts w:ascii="Times" w:hAnsi="Times" w:cs="Times"/>
          <w:sz w:val="22"/>
          <w:szCs w:val="22"/>
        </w:rPr>
        <w:t xml:space="preserve"> with </w:t>
      </w:r>
      <w:r w:rsidR="005B551D" w:rsidRPr="00917F1B">
        <w:rPr>
          <w:rFonts w:ascii="Times" w:hAnsi="Times" w:cs="Times"/>
          <w:sz w:val="22"/>
          <w:szCs w:val="22"/>
        </w:rPr>
        <w:t>a</w:t>
      </w:r>
      <w:r w:rsidR="00DE5FCA" w:rsidRPr="00917F1B">
        <w:rPr>
          <w:rFonts w:ascii="Times" w:hAnsi="Times" w:cs="Times"/>
          <w:sz w:val="22"/>
          <w:szCs w:val="22"/>
        </w:rPr>
        <w:t xml:space="preserve"> TCI </w:t>
      </w:r>
      <w:r w:rsidR="005B551D" w:rsidRPr="00917F1B">
        <w:rPr>
          <w:rFonts w:ascii="Times" w:hAnsi="Times" w:cs="Times"/>
          <w:sz w:val="22"/>
          <w:szCs w:val="22"/>
        </w:rPr>
        <w:t>corresponding to the transmi</w:t>
      </w:r>
      <w:r w:rsidR="00BB194B" w:rsidRPr="00917F1B">
        <w:rPr>
          <w:rFonts w:ascii="Times" w:hAnsi="Times" w:cs="Times"/>
          <w:sz w:val="22"/>
          <w:szCs w:val="22"/>
        </w:rPr>
        <w:t xml:space="preserve">tting TRP. </w:t>
      </w:r>
      <w:r w:rsidR="00DE5FCA" w:rsidRPr="00917F1B">
        <w:rPr>
          <w:rFonts w:ascii="Times" w:hAnsi="Times" w:cs="Times"/>
          <w:sz w:val="22"/>
          <w:szCs w:val="22"/>
        </w:rPr>
        <w:t xml:space="preserve">The repetitions are </w:t>
      </w:r>
      <w:r w:rsidR="00E759D8" w:rsidRPr="00917F1B">
        <w:rPr>
          <w:rFonts w:ascii="Times" w:hAnsi="Times" w:cs="Times"/>
          <w:sz w:val="22"/>
          <w:szCs w:val="22"/>
        </w:rPr>
        <w:t xml:space="preserve">mapped </w:t>
      </w:r>
      <w:r w:rsidR="00DE5FCA" w:rsidRPr="00917F1B">
        <w:rPr>
          <w:rFonts w:ascii="Times" w:hAnsi="Times" w:cs="Times"/>
          <w:sz w:val="22"/>
          <w:szCs w:val="22"/>
        </w:rPr>
        <w:t>in different CORESETs, and each CORESET has its own SS</w:t>
      </w:r>
      <w:r w:rsidR="00BC29F5" w:rsidRPr="00917F1B">
        <w:rPr>
          <w:rFonts w:ascii="Times" w:hAnsi="Times" w:cs="Times"/>
          <w:sz w:val="22"/>
          <w:szCs w:val="22"/>
        </w:rPr>
        <w:t xml:space="preserve"> set</w:t>
      </w:r>
      <w:r w:rsidR="00DE5FCA" w:rsidRPr="00917F1B">
        <w:rPr>
          <w:rFonts w:ascii="Times" w:hAnsi="Times" w:cs="Times"/>
          <w:sz w:val="22"/>
          <w:szCs w:val="22"/>
        </w:rPr>
        <w:t xml:space="preserve">. This follows a similar design </w:t>
      </w:r>
      <w:r w:rsidR="00E759D8" w:rsidRPr="00917F1B">
        <w:rPr>
          <w:rFonts w:ascii="Times" w:hAnsi="Times" w:cs="Times"/>
          <w:sz w:val="22"/>
          <w:szCs w:val="22"/>
        </w:rPr>
        <w:t xml:space="preserve">as </w:t>
      </w:r>
      <w:r w:rsidR="00DE5FCA" w:rsidRPr="00917F1B">
        <w:rPr>
          <w:rFonts w:ascii="Times" w:hAnsi="Times" w:cs="Times"/>
          <w:sz w:val="22"/>
          <w:szCs w:val="22"/>
        </w:rPr>
        <w:t xml:space="preserve">Rel-16 where each CORESET and SS are configured with one TCI. </w:t>
      </w:r>
    </w:p>
    <w:p w14:paraId="2BEC4D0C" w14:textId="51898B23" w:rsidR="00D41DB5" w:rsidRPr="00917F1B" w:rsidRDefault="00E759D8" w:rsidP="00917F1B">
      <w:pPr>
        <w:spacing w:after="0"/>
        <w:ind w:firstLine="288"/>
        <w:jc w:val="both"/>
        <w:rPr>
          <w:rFonts w:ascii="Times" w:hAnsi="Times" w:cs="Times"/>
          <w:sz w:val="22"/>
          <w:szCs w:val="22"/>
        </w:rPr>
      </w:pPr>
      <w:r w:rsidRPr="00917F1B">
        <w:rPr>
          <w:rFonts w:ascii="Times" w:hAnsi="Times" w:cs="Times"/>
          <w:sz w:val="22"/>
          <w:szCs w:val="22"/>
        </w:rPr>
        <w:t xml:space="preserve">According to </w:t>
      </w:r>
      <w:r w:rsidR="00DE5FCA" w:rsidRPr="00917F1B">
        <w:rPr>
          <w:rFonts w:ascii="Times" w:hAnsi="Times" w:cs="Times"/>
          <w:sz w:val="22"/>
          <w:szCs w:val="22"/>
        </w:rPr>
        <w:t>Rel-17 enhancement</w:t>
      </w:r>
      <w:r w:rsidRPr="00917F1B">
        <w:rPr>
          <w:rFonts w:ascii="Times" w:hAnsi="Times" w:cs="Times"/>
          <w:sz w:val="22"/>
          <w:szCs w:val="22"/>
        </w:rPr>
        <w:t>s,</w:t>
      </w:r>
      <w:r w:rsidR="00DE5FCA" w:rsidRPr="00917F1B">
        <w:rPr>
          <w:rFonts w:ascii="Times" w:hAnsi="Times" w:cs="Times"/>
          <w:sz w:val="22"/>
          <w:szCs w:val="22"/>
        </w:rPr>
        <w:t xml:space="preserve"> </w:t>
      </w:r>
      <w:r w:rsidRPr="00917F1B">
        <w:rPr>
          <w:rFonts w:ascii="Times" w:hAnsi="Times" w:cs="Times"/>
          <w:sz w:val="22"/>
          <w:szCs w:val="22"/>
        </w:rPr>
        <w:t>the two</w:t>
      </w:r>
      <w:r w:rsidR="00DE5FCA" w:rsidRPr="00917F1B">
        <w:rPr>
          <w:rFonts w:ascii="Times" w:hAnsi="Times" w:cs="Times"/>
          <w:sz w:val="22"/>
          <w:szCs w:val="22"/>
        </w:rPr>
        <w:t xml:space="preserve"> CORESETs </w:t>
      </w:r>
      <w:r w:rsidRPr="00917F1B">
        <w:rPr>
          <w:rFonts w:ascii="Times" w:hAnsi="Times" w:cs="Times"/>
          <w:sz w:val="22"/>
          <w:szCs w:val="22"/>
        </w:rPr>
        <w:t xml:space="preserve">are linked </w:t>
      </w:r>
      <w:r w:rsidR="00DE5FCA" w:rsidRPr="00917F1B">
        <w:rPr>
          <w:rFonts w:ascii="Times" w:hAnsi="Times" w:cs="Times"/>
          <w:sz w:val="22"/>
          <w:szCs w:val="22"/>
        </w:rPr>
        <w:t xml:space="preserve">through </w:t>
      </w:r>
      <w:r w:rsidR="00BC29F5" w:rsidRPr="00917F1B">
        <w:rPr>
          <w:rFonts w:ascii="Times" w:hAnsi="Times" w:cs="Times"/>
          <w:sz w:val="22"/>
          <w:szCs w:val="22"/>
        </w:rPr>
        <w:t xml:space="preserve">the </w:t>
      </w:r>
      <w:r w:rsidR="00DE5FCA" w:rsidRPr="00917F1B">
        <w:rPr>
          <w:rFonts w:ascii="Times" w:hAnsi="Times" w:cs="Times"/>
          <w:sz w:val="22"/>
          <w:szCs w:val="22"/>
        </w:rPr>
        <w:t>SS set</w:t>
      </w:r>
      <w:r w:rsidR="001061B7" w:rsidRPr="00917F1B">
        <w:rPr>
          <w:rFonts w:ascii="Times" w:hAnsi="Times" w:cs="Times"/>
          <w:sz w:val="22"/>
          <w:szCs w:val="22"/>
        </w:rPr>
        <w:t>;</w:t>
      </w:r>
      <w:r w:rsidRPr="00917F1B">
        <w:rPr>
          <w:rFonts w:ascii="Times" w:hAnsi="Times" w:cs="Times"/>
          <w:sz w:val="22"/>
          <w:szCs w:val="22"/>
        </w:rPr>
        <w:t xml:space="preserve"> therefore</w:t>
      </w:r>
      <w:r w:rsidR="001061B7" w:rsidRPr="00917F1B">
        <w:rPr>
          <w:rFonts w:ascii="Times" w:hAnsi="Times" w:cs="Times"/>
          <w:sz w:val="22"/>
          <w:szCs w:val="22"/>
        </w:rPr>
        <w:t>, the</w:t>
      </w:r>
      <w:r w:rsidR="00DE5FCA" w:rsidRPr="00917F1B">
        <w:rPr>
          <w:rFonts w:ascii="Times" w:hAnsi="Times" w:cs="Times"/>
          <w:sz w:val="22"/>
          <w:szCs w:val="22"/>
        </w:rPr>
        <w:t xml:space="preserve"> UE can determine which PDCCH candidates are sent as repetitions. The linkage is RRC configur</w:t>
      </w:r>
      <w:r w:rsidRPr="00917F1B">
        <w:rPr>
          <w:rFonts w:ascii="Times" w:hAnsi="Times" w:cs="Times"/>
          <w:sz w:val="22"/>
          <w:szCs w:val="22"/>
        </w:rPr>
        <w:t>ed</w:t>
      </w:r>
      <w:r w:rsidR="003757ED">
        <w:rPr>
          <w:rFonts w:ascii="Times" w:hAnsi="Times" w:cs="Times"/>
          <w:sz w:val="22"/>
          <w:szCs w:val="22"/>
        </w:rPr>
        <w:t>,</w:t>
      </w:r>
      <w:r w:rsidR="00DE5FCA" w:rsidRPr="00917F1B">
        <w:rPr>
          <w:rFonts w:ascii="Times" w:hAnsi="Times" w:cs="Times"/>
          <w:sz w:val="22"/>
          <w:szCs w:val="22"/>
        </w:rPr>
        <w:t xml:space="preserve"> and the two linked SSs have the same </w:t>
      </w:r>
      <w:r w:rsidR="003C1D09" w:rsidRPr="00917F1B">
        <w:rPr>
          <w:rFonts w:ascii="Times" w:hAnsi="Times" w:cs="Times"/>
          <w:sz w:val="22"/>
          <w:szCs w:val="22"/>
        </w:rPr>
        <w:t xml:space="preserve">configuration (e.g. </w:t>
      </w:r>
      <w:r w:rsidR="00DE5FCA" w:rsidRPr="00917F1B">
        <w:rPr>
          <w:rFonts w:ascii="Times" w:hAnsi="Times" w:cs="Times"/>
          <w:sz w:val="22"/>
          <w:szCs w:val="22"/>
        </w:rPr>
        <w:t>set type (i.e.</w:t>
      </w:r>
      <w:r w:rsidR="00DF4FF2" w:rsidRPr="00917F1B">
        <w:rPr>
          <w:rFonts w:ascii="Times" w:hAnsi="Times" w:cs="Times"/>
          <w:sz w:val="22"/>
          <w:szCs w:val="22"/>
        </w:rPr>
        <w:t>,</w:t>
      </w:r>
      <w:r w:rsidR="00DE5FCA" w:rsidRPr="00917F1B">
        <w:rPr>
          <w:rFonts w:ascii="Times" w:hAnsi="Times" w:cs="Times"/>
          <w:sz w:val="22"/>
          <w:szCs w:val="22"/>
        </w:rPr>
        <w:t xml:space="preserve"> USS or CSS</w:t>
      </w:r>
      <w:r w:rsidR="001061B7" w:rsidRPr="00917F1B">
        <w:rPr>
          <w:rFonts w:ascii="Times" w:hAnsi="Times" w:cs="Times"/>
          <w:sz w:val="22"/>
          <w:szCs w:val="22"/>
        </w:rPr>
        <w:t>),</w:t>
      </w:r>
      <w:r w:rsidR="00DE5FCA" w:rsidRPr="00917F1B">
        <w:rPr>
          <w:rFonts w:ascii="Times" w:hAnsi="Times" w:cs="Times"/>
          <w:sz w:val="22"/>
          <w:szCs w:val="22"/>
        </w:rPr>
        <w:t xml:space="preserve"> number of candidates</w:t>
      </w:r>
      <w:r w:rsidR="001061B7" w:rsidRPr="00917F1B">
        <w:rPr>
          <w:rFonts w:ascii="Times" w:hAnsi="Times" w:cs="Times"/>
          <w:sz w:val="22"/>
          <w:szCs w:val="22"/>
        </w:rPr>
        <w:t>,</w:t>
      </w:r>
      <w:r w:rsidR="00A73BE4" w:rsidRPr="00917F1B">
        <w:rPr>
          <w:rFonts w:ascii="Times" w:hAnsi="Times" w:cs="Times"/>
          <w:sz w:val="22"/>
          <w:szCs w:val="22"/>
        </w:rPr>
        <w:t xml:space="preserve"> </w:t>
      </w:r>
      <w:r w:rsidR="00DE5FCA" w:rsidRPr="00917F1B">
        <w:rPr>
          <w:rFonts w:ascii="Times" w:hAnsi="Times" w:cs="Times"/>
          <w:sz w:val="22"/>
          <w:szCs w:val="22"/>
        </w:rPr>
        <w:t>AL</w:t>
      </w:r>
      <w:r w:rsidR="00A73BE4" w:rsidRPr="00917F1B">
        <w:rPr>
          <w:rFonts w:ascii="Times" w:hAnsi="Times" w:cs="Times"/>
          <w:sz w:val="22"/>
          <w:szCs w:val="22"/>
        </w:rPr>
        <w:t>, DCI format</w:t>
      </w:r>
      <w:r w:rsidR="003C1D09" w:rsidRPr="00917F1B">
        <w:rPr>
          <w:rFonts w:ascii="Times" w:hAnsi="Times" w:cs="Times"/>
          <w:sz w:val="22"/>
          <w:szCs w:val="22"/>
        </w:rPr>
        <w:t>s, monitoring periodicity/offset)</w:t>
      </w:r>
      <w:r w:rsidR="00DE5FCA" w:rsidRPr="00917F1B">
        <w:rPr>
          <w:rFonts w:ascii="Times" w:hAnsi="Times" w:cs="Times"/>
          <w:sz w:val="22"/>
          <w:szCs w:val="22"/>
        </w:rPr>
        <w:t xml:space="preserve">. Moreover, PDCCH candidates with the same index are linked together. The repetitions can be intra-slot multiplexed in either TDM, FDM, or combination of both as shown in </w:t>
      </w:r>
      <w:r w:rsidR="00DE5FCA" w:rsidRPr="00917F1B">
        <w:rPr>
          <w:rFonts w:ascii="Times" w:hAnsi="Times" w:cs="Times"/>
          <w:sz w:val="22"/>
          <w:szCs w:val="22"/>
        </w:rPr>
        <w:fldChar w:fldCharType="begin"/>
      </w:r>
      <w:r w:rsidR="00DE5FCA" w:rsidRPr="00917F1B">
        <w:rPr>
          <w:rFonts w:ascii="Times" w:hAnsi="Times" w:cs="Times"/>
          <w:sz w:val="22"/>
          <w:szCs w:val="22"/>
        </w:rPr>
        <w:instrText xml:space="preserve"> REF _Ref65072948 \h  \* MERGEFORMAT </w:instrText>
      </w:r>
      <w:r w:rsidR="00DE5FCA" w:rsidRPr="00917F1B">
        <w:rPr>
          <w:rFonts w:ascii="Times" w:hAnsi="Times" w:cs="Times"/>
          <w:sz w:val="22"/>
          <w:szCs w:val="22"/>
        </w:rPr>
      </w:r>
      <w:r w:rsidR="00DE5FCA" w:rsidRPr="00917F1B">
        <w:rPr>
          <w:rFonts w:ascii="Times" w:hAnsi="Times" w:cs="Times"/>
          <w:sz w:val="22"/>
          <w:szCs w:val="22"/>
        </w:rPr>
        <w:fldChar w:fldCharType="separate"/>
      </w:r>
      <w:r w:rsidR="00DE5FCA" w:rsidRPr="00917F1B">
        <w:rPr>
          <w:rFonts w:ascii="Times" w:hAnsi="Times" w:cs="Times"/>
          <w:sz w:val="22"/>
          <w:szCs w:val="22"/>
        </w:rPr>
        <w:t xml:space="preserve">Figure </w:t>
      </w:r>
      <w:r w:rsidR="00DE5FCA" w:rsidRPr="00917F1B">
        <w:rPr>
          <w:rFonts w:ascii="Times" w:hAnsi="Times" w:cs="Times"/>
          <w:noProof/>
          <w:sz w:val="22"/>
          <w:szCs w:val="22"/>
        </w:rPr>
        <w:t>1</w:t>
      </w:r>
      <w:r w:rsidR="00DE5FCA" w:rsidRPr="00917F1B">
        <w:rPr>
          <w:rFonts w:ascii="Times" w:hAnsi="Times" w:cs="Times"/>
          <w:sz w:val="22"/>
          <w:szCs w:val="22"/>
        </w:rPr>
        <w:fldChar w:fldCharType="end"/>
      </w:r>
      <w:r w:rsidR="00DE5FCA" w:rsidRPr="00917F1B">
        <w:rPr>
          <w:rFonts w:ascii="Times" w:hAnsi="Times" w:cs="Times"/>
          <w:sz w:val="22"/>
          <w:szCs w:val="22"/>
        </w:rPr>
        <w:t xml:space="preserve">. </w:t>
      </w:r>
    </w:p>
    <w:p w14:paraId="35AA8CF0" w14:textId="77777777" w:rsidR="007A7142" w:rsidRPr="00917F1B" w:rsidRDefault="007A7142" w:rsidP="00917F1B">
      <w:pPr>
        <w:keepNext/>
        <w:spacing w:after="0"/>
        <w:jc w:val="center"/>
        <w:rPr>
          <w:rFonts w:ascii="Times" w:hAnsi="Times" w:cs="Times"/>
          <w:sz w:val="22"/>
          <w:szCs w:val="22"/>
        </w:rPr>
      </w:pPr>
      <w:r w:rsidRPr="00917F1B">
        <w:rPr>
          <w:rFonts w:ascii="Times" w:hAnsi="Times" w:cs="Times"/>
          <w:sz w:val="22"/>
          <w:szCs w:val="22"/>
        </w:rPr>
        <w:object w:dxaOrig="18795" w:dyaOrig="16635" w14:anchorId="7C2BC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336.9pt" o:ole="">
            <v:imagedata r:id="rId11" o:title="" cropbottom="16798f" cropright="28685f"/>
          </v:shape>
          <o:OLEObject Type="Embed" ProgID="Visio.Drawing.15" ShapeID="_x0000_i1025" DrawAspect="Content" ObjectID="_1694592501" r:id="rId12"/>
        </w:object>
      </w:r>
    </w:p>
    <w:p w14:paraId="6AED9366" w14:textId="1BCB5B66" w:rsidR="007A7142" w:rsidRPr="00917F1B" w:rsidRDefault="007A7142" w:rsidP="00917F1B">
      <w:pPr>
        <w:pStyle w:val="Caption"/>
        <w:spacing w:before="0" w:after="0"/>
        <w:jc w:val="center"/>
        <w:rPr>
          <w:rFonts w:ascii="Times" w:hAnsi="Times" w:cs="Times"/>
          <w:sz w:val="22"/>
          <w:szCs w:val="22"/>
        </w:rPr>
      </w:pPr>
      <w:bookmarkStart w:id="2" w:name="_Ref67320801"/>
      <w:r w:rsidRPr="00917F1B">
        <w:rPr>
          <w:rFonts w:ascii="Times" w:hAnsi="Times" w:cs="Times"/>
          <w:sz w:val="22"/>
          <w:szCs w:val="22"/>
        </w:rPr>
        <w:t xml:space="preserve">Figure </w:t>
      </w:r>
      <w:r w:rsidRPr="00917F1B">
        <w:rPr>
          <w:rFonts w:ascii="Times" w:hAnsi="Times" w:cs="Times"/>
          <w:sz w:val="22"/>
          <w:szCs w:val="22"/>
        </w:rPr>
        <w:fldChar w:fldCharType="begin"/>
      </w:r>
      <w:r w:rsidRPr="00917F1B">
        <w:rPr>
          <w:rFonts w:ascii="Times" w:hAnsi="Times" w:cs="Times"/>
          <w:sz w:val="22"/>
          <w:szCs w:val="22"/>
        </w:rPr>
        <w:instrText xml:space="preserve"> SEQ Figure \* ARABIC </w:instrText>
      </w:r>
      <w:r w:rsidRPr="00917F1B">
        <w:rPr>
          <w:rFonts w:ascii="Times" w:hAnsi="Times" w:cs="Times"/>
          <w:sz w:val="22"/>
          <w:szCs w:val="22"/>
        </w:rPr>
        <w:fldChar w:fldCharType="separate"/>
      </w:r>
      <w:r w:rsidR="00B75E60" w:rsidRPr="00917F1B">
        <w:rPr>
          <w:rFonts w:ascii="Times" w:hAnsi="Times" w:cs="Times"/>
          <w:noProof/>
          <w:sz w:val="22"/>
          <w:szCs w:val="22"/>
        </w:rPr>
        <w:t>1</w:t>
      </w:r>
      <w:r w:rsidRPr="00917F1B">
        <w:rPr>
          <w:rFonts w:ascii="Times" w:hAnsi="Times" w:cs="Times"/>
          <w:sz w:val="22"/>
          <w:szCs w:val="22"/>
        </w:rPr>
        <w:fldChar w:fldCharType="end"/>
      </w:r>
      <w:bookmarkEnd w:id="2"/>
    </w:p>
    <w:p w14:paraId="66E11FB6" w14:textId="77777777" w:rsidR="007A7142" w:rsidRPr="00917F1B" w:rsidRDefault="007A7142" w:rsidP="00917F1B">
      <w:pPr>
        <w:spacing w:after="0"/>
        <w:jc w:val="both"/>
        <w:rPr>
          <w:rFonts w:ascii="Times" w:hAnsi="Times" w:cs="Times"/>
          <w:b/>
          <w:bCs/>
          <w:sz w:val="22"/>
          <w:szCs w:val="22"/>
          <w:highlight w:val="lightGray"/>
        </w:rPr>
      </w:pPr>
    </w:p>
    <w:p w14:paraId="5C051814" w14:textId="77777777" w:rsidR="007A7142" w:rsidRPr="00917F1B" w:rsidRDefault="007A7142" w:rsidP="00917F1B">
      <w:pPr>
        <w:spacing w:after="0"/>
        <w:jc w:val="both"/>
        <w:rPr>
          <w:rFonts w:ascii="Times" w:hAnsi="Times" w:cs="Times"/>
          <w:b/>
          <w:bCs/>
          <w:sz w:val="22"/>
          <w:szCs w:val="22"/>
          <w:highlight w:val="lightGray"/>
        </w:rPr>
      </w:pPr>
    </w:p>
    <w:p w14:paraId="58B21DBE" w14:textId="00F6EA19" w:rsidR="00B30CDB" w:rsidRPr="00917F1B" w:rsidRDefault="00B30CDB" w:rsidP="00917F1B">
      <w:pPr>
        <w:spacing w:after="0"/>
        <w:jc w:val="both"/>
        <w:rPr>
          <w:rFonts w:ascii="Times" w:hAnsi="Times" w:cs="Times"/>
          <w:b/>
          <w:bCs/>
          <w:sz w:val="22"/>
          <w:szCs w:val="22"/>
        </w:rPr>
      </w:pPr>
      <w:r w:rsidRPr="00917F1B">
        <w:rPr>
          <w:rFonts w:ascii="Times" w:hAnsi="Times" w:cs="Times"/>
          <w:b/>
          <w:bCs/>
          <w:sz w:val="22"/>
          <w:szCs w:val="22"/>
          <w:highlight w:val="lightGray"/>
        </w:rPr>
        <w:t>Overlappin</w:t>
      </w:r>
      <w:r w:rsidR="007A7142" w:rsidRPr="00917F1B">
        <w:rPr>
          <w:rFonts w:ascii="Times" w:hAnsi="Times" w:cs="Times"/>
          <w:b/>
          <w:bCs/>
          <w:sz w:val="22"/>
          <w:szCs w:val="22"/>
          <w:highlight w:val="lightGray"/>
        </w:rPr>
        <w:t>g individual and linked candidates</w:t>
      </w:r>
    </w:p>
    <w:p w14:paraId="1B7F6713" w14:textId="77777777" w:rsidR="00BE3C3A" w:rsidRPr="00917F1B" w:rsidRDefault="00BE3C3A" w:rsidP="00917F1B">
      <w:pPr>
        <w:spacing w:after="0"/>
        <w:jc w:val="both"/>
        <w:rPr>
          <w:rFonts w:ascii="Times" w:hAnsi="Times" w:cs="Times"/>
          <w:b/>
          <w:bCs/>
          <w:sz w:val="22"/>
          <w:szCs w:val="22"/>
        </w:rPr>
      </w:pPr>
    </w:p>
    <w:tbl>
      <w:tblPr>
        <w:tblStyle w:val="TableGrid"/>
        <w:tblW w:w="0" w:type="auto"/>
        <w:tblLook w:val="04A0" w:firstRow="1" w:lastRow="0" w:firstColumn="1" w:lastColumn="0" w:noHBand="0" w:noVBand="1"/>
      </w:tblPr>
      <w:tblGrid>
        <w:gridCol w:w="10160"/>
      </w:tblGrid>
      <w:tr w:rsidR="00D41DB5" w:rsidRPr="00917F1B" w14:paraId="4F324678" w14:textId="77777777" w:rsidTr="00D41DB5">
        <w:tc>
          <w:tcPr>
            <w:tcW w:w="10160" w:type="dxa"/>
          </w:tcPr>
          <w:p w14:paraId="0E77B21D" w14:textId="77777777" w:rsidR="00D41DB5" w:rsidRPr="00917F1B" w:rsidRDefault="00D41DB5" w:rsidP="00917F1B">
            <w:pPr>
              <w:autoSpaceDE/>
              <w:autoSpaceDN/>
              <w:adjustRightInd/>
              <w:spacing w:after="0" w:line="240" w:lineRule="auto"/>
              <w:rPr>
                <w:rFonts w:ascii="Times" w:eastAsia="Gulim" w:hAnsi="Times" w:cs="Times"/>
                <w:i/>
                <w:sz w:val="22"/>
                <w:szCs w:val="22"/>
                <w:lang w:eastAsia="zh-CN"/>
              </w:rPr>
            </w:pPr>
            <w:r w:rsidRPr="00917F1B">
              <w:rPr>
                <w:rFonts w:ascii="Times" w:eastAsia="Batang" w:hAnsi="Times" w:cs="Times"/>
                <w:bCs/>
                <w:i/>
                <w:sz w:val="22"/>
                <w:szCs w:val="22"/>
                <w:lang w:eastAsia="zh-CN"/>
              </w:rPr>
              <w:t>When one of the linked PDCCH candidates uses the same set of CCEs as an individual (unlinked) PDCCH candidate, and they both are associated with the same DCI size, scrambling, and CORESET</w:t>
            </w:r>
          </w:p>
          <w:p w14:paraId="20F8B20B" w14:textId="77777777" w:rsidR="00D41DB5" w:rsidRPr="00917F1B" w:rsidRDefault="00D41DB5" w:rsidP="00917F1B">
            <w:pPr>
              <w:numPr>
                <w:ilvl w:val="0"/>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Interpretation of the detected DCI is based on Rel. 17 PDCCH repetition rules (</w:t>
            </w:r>
            <w:proofErr w:type="spellStart"/>
            <w:r w:rsidRPr="00917F1B">
              <w:rPr>
                <w:rFonts w:ascii="Times" w:eastAsia="Batang" w:hAnsi="Times" w:cs="Times"/>
                <w:i/>
                <w:sz w:val="22"/>
                <w:szCs w:val="22"/>
                <w:lang w:eastAsia="x-none"/>
              </w:rPr>
              <w:t>wrt</w:t>
            </w:r>
            <w:proofErr w:type="spellEnd"/>
            <w:r w:rsidRPr="00917F1B">
              <w:rPr>
                <w:rFonts w:ascii="Times" w:eastAsia="Batang" w:hAnsi="Times" w:cs="Times"/>
                <w:i/>
                <w:sz w:val="22"/>
                <w:szCs w:val="22"/>
                <w:lang w:eastAsia="x-none"/>
              </w:rPr>
              <w:t xml:space="preserve"> reference PDCCH candidate). </w:t>
            </w:r>
          </w:p>
          <w:p w14:paraId="7FD3099D" w14:textId="77777777" w:rsidR="00D41DB5" w:rsidRPr="00917F1B" w:rsidRDefault="00D41DB5" w:rsidP="00917F1B">
            <w:pPr>
              <w:numPr>
                <w:ilvl w:val="1"/>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 xml:space="preserve">Whether the individual candidate is monitored or not is determined by a UE capability </w:t>
            </w:r>
          </w:p>
          <w:p w14:paraId="5E24C006" w14:textId="77777777" w:rsidR="00D41DB5" w:rsidRPr="00917F1B" w:rsidRDefault="00D41DB5" w:rsidP="00917F1B">
            <w:pPr>
              <w:numPr>
                <w:ilvl w:val="2"/>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FFS (In UE feature session): The details including reusing the reported number of BDs for this purpose, or relation to reported number of BDs</w:t>
            </w:r>
          </w:p>
          <w:p w14:paraId="42E786EA" w14:textId="77777777" w:rsidR="00D41DB5" w:rsidRPr="00917F1B" w:rsidRDefault="00D41DB5" w:rsidP="00917F1B">
            <w:pPr>
              <w:numPr>
                <w:ilvl w:val="1"/>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In both cases, the individual candidate is not counted toward the BD limit.</w:t>
            </w:r>
          </w:p>
          <w:p w14:paraId="472F8597" w14:textId="77777777" w:rsidR="00D41DB5" w:rsidRPr="00917F1B" w:rsidRDefault="00D41DB5" w:rsidP="00917F1B">
            <w:pPr>
              <w:numPr>
                <w:ilvl w:val="0"/>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 xml:space="preserve">UE capability for max number of such overlaps is introduced </w:t>
            </w:r>
          </w:p>
          <w:p w14:paraId="0524CFBF" w14:textId="77777777" w:rsidR="00D41DB5" w:rsidRPr="00917F1B" w:rsidRDefault="00D41DB5" w:rsidP="00917F1B">
            <w:pPr>
              <w:numPr>
                <w:ilvl w:val="1"/>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FFS: Value of 0 is included as a candidate value for the UE capability</w:t>
            </w:r>
          </w:p>
          <w:p w14:paraId="7042765A" w14:textId="77777777" w:rsidR="00D41DB5" w:rsidRPr="00917F1B" w:rsidRDefault="00D41DB5" w:rsidP="00917F1B">
            <w:pPr>
              <w:numPr>
                <w:ilvl w:val="1"/>
                <w:numId w:val="45"/>
              </w:numPr>
              <w:overflowPunct/>
              <w:autoSpaceDE/>
              <w:autoSpaceDN/>
              <w:adjustRightInd/>
              <w:spacing w:after="0" w:line="240" w:lineRule="auto"/>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The details to be discussed as part of UE capability discussions</w:t>
            </w:r>
          </w:p>
          <w:p w14:paraId="4DF1C57E" w14:textId="25A9401A" w:rsidR="00D41DB5" w:rsidRPr="00917F1B" w:rsidRDefault="00D41DB5" w:rsidP="00917F1B">
            <w:pPr>
              <w:numPr>
                <w:ilvl w:val="0"/>
                <w:numId w:val="45"/>
              </w:numPr>
              <w:overflowPunct/>
              <w:autoSpaceDE/>
              <w:autoSpaceDN/>
              <w:adjustRightInd/>
              <w:spacing w:after="0" w:line="240" w:lineRule="auto"/>
              <w:textAlignment w:val="auto"/>
              <w:rPr>
                <w:rFonts w:ascii="Times" w:eastAsia="Batang" w:hAnsi="Times" w:cs="Times"/>
                <w:sz w:val="22"/>
                <w:szCs w:val="22"/>
                <w:lang w:eastAsia="x-none"/>
              </w:rPr>
            </w:pPr>
            <w:r w:rsidRPr="00917F1B">
              <w:rPr>
                <w:rFonts w:ascii="Times" w:eastAsia="Batang" w:hAnsi="Times" w:cs="Times"/>
                <w:i/>
                <w:sz w:val="22"/>
                <w:szCs w:val="22"/>
                <w:lang w:eastAsia="x-none"/>
              </w:rPr>
              <w:t>FFS: When the individual candidate is monitored, the scenario where the other linked candidate is also “overlapping” (same CORESET, DCI size, CCEs, scrambling) with a second individual candidate</w:t>
            </w:r>
          </w:p>
        </w:tc>
      </w:tr>
    </w:tbl>
    <w:p w14:paraId="378FCDFF" w14:textId="22DE8C53" w:rsidR="00D41DB5" w:rsidRPr="00917F1B" w:rsidRDefault="00D41DB5" w:rsidP="00917F1B">
      <w:pPr>
        <w:spacing w:after="0"/>
        <w:ind w:firstLine="288"/>
        <w:jc w:val="both"/>
        <w:rPr>
          <w:rFonts w:ascii="Times" w:hAnsi="Times" w:cs="Times"/>
          <w:sz w:val="22"/>
          <w:szCs w:val="22"/>
        </w:rPr>
      </w:pPr>
    </w:p>
    <w:p w14:paraId="4EBA1A14" w14:textId="77777777" w:rsidR="00D41DB5" w:rsidRPr="00917F1B" w:rsidRDefault="00D41DB5" w:rsidP="00917F1B">
      <w:pPr>
        <w:spacing w:after="0"/>
        <w:ind w:firstLine="288"/>
        <w:jc w:val="both"/>
        <w:rPr>
          <w:rFonts w:ascii="Times" w:hAnsi="Times" w:cs="Times"/>
          <w:sz w:val="22"/>
          <w:szCs w:val="22"/>
        </w:rPr>
      </w:pPr>
    </w:p>
    <w:p w14:paraId="690113A9" w14:textId="08B555C0" w:rsidR="007E05CE" w:rsidRPr="00917F1B" w:rsidRDefault="007E05CE" w:rsidP="00917F1B">
      <w:pPr>
        <w:spacing w:after="0"/>
        <w:ind w:firstLine="288"/>
        <w:jc w:val="both"/>
        <w:rPr>
          <w:rFonts w:ascii="Times" w:hAnsi="Times" w:cs="Times"/>
          <w:sz w:val="22"/>
          <w:szCs w:val="22"/>
        </w:rPr>
      </w:pPr>
      <w:r w:rsidRPr="00917F1B">
        <w:rPr>
          <w:rFonts w:ascii="Times" w:hAnsi="Times" w:cs="Times"/>
          <w:sz w:val="22"/>
          <w:szCs w:val="22"/>
        </w:rPr>
        <w:lastRenderedPageBreak/>
        <w:t>It</w:t>
      </w:r>
      <w:r w:rsidR="003757ED">
        <w:rPr>
          <w:rFonts w:ascii="Times" w:hAnsi="Times" w:cs="Times"/>
          <w:sz w:val="22"/>
          <w:szCs w:val="22"/>
        </w:rPr>
        <w:t xml:space="preserve"> i</w:t>
      </w:r>
      <w:r w:rsidRPr="00917F1B">
        <w:rPr>
          <w:rFonts w:ascii="Times" w:hAnsi="Times" w:cs="Times"/>
          <w:sz w:val="22"/>
          <w:szCs w:val="22"/>
        </w:rPr>
        <w:t xml:space="preserve">s agreed that the linked SS sets do not contain individual PDCCH candidates which are </w:t>
      </w:r>
      <w:r w:rsidR="001A204C" w:rsidRPr="00917F1B">
        <w:rPr>
          <w:rFonts w:ascii="Times" w:hAnsi="Times" w:cs="Times"/>
          <w:sz w:val="22"/>
          <w:szCs w:val="22"/>
        </w:rPr>
        <w:t xml:space="preserve">instead </w:t>
      </w:r>
      <w:r w:rsidRPr="00917F1B">
        <w:rPr>
          <w:rFonts w:ascii="Times" w:hAnsi="Times" w:cs="Times"/>
          <w:sz w:val="22"/>
          <w:szCs w:val="22"/>
        </w:rPr>
        <w:t xml:space="preserve">configured by the network into </w:t>
      </w:r>
      <w:r w:rsidR="001A204C" w:rsidRPr="00917F1B">
        <w:rPr>
          <w:rFonts w:ascii="Times" w:hAnsi="Times" w:cs="Times"/>
          <w:sz w:val="22"/>
          <w:szCs w:val="22"/>
        </w:rPr>
        <w:t>other</w:t>
      </w:r>
      <w:r w:rsidRPr="00917F1B">
        <w:rPr>
          <w:rFonts w:ascii="Times" w:hAnsi="Times" w:cs="Times"/>
          <w:sz w:val="22"/>
          <w:szCs w:val="22"/>
        </w:rPr>
        <w:t xml:space="preserve"> SS sets. Some overlap may occur between linked and non-linked candidates</w:t>
      </w:r>
      <w:r w:rsidR="00070F96" w:rsidRPr="00917F1B">
        <w:rPr>
          <w:rFonts w:ascii="Times" w:hAnsi="Times" w:cs="Times"/>
          <w:sz w:val="22"/>
          <w:szCs w:val="22"/>
        </w:rPr>
        <w:t xml:space="preserve"> that are associated </w:t>
      </w:r>
      <w:r w:rsidR="008C1594" w:rsidRPr="00917F1B">
        <w:rPr>
          <w:rFonts w:ascii="Times" w:hAnsi="Times" w:cs="Times"/>
          <w:sz w:val="22"/>
          <w:szCs w:val="22"/>
        </w:rPr>
        <w:t>with the same DCI size, scrambling, and CORESET.</w:t>
      </w:r>
      <w:r w:rsidRPr="00917F1B">
        <w:rPr>
          <w:rFonts w:ascii="Times" w:hAnsi="Times" w:cs="Times"/>
          <w:sz w:val="22"/>
          <w:szCs w:val="22"/>
        </w:rPr>
        <w:t xml:space="preserve"> </w:t>
      </w:r>
      <w:r w:rsidR="008C1594" w:rsidRPr="00917F1B">
        <w:rPr>
          <w:rFonts w:ascii="Times" w:hAnsi="Times" w:cs="Times"/>
          <w:sz w:val="22"/>
          <w:szCs w:val="22"/>
        </w:rPr>
        <w:t xml:space="preserve">The </w:t>
      </w:r>
      <w:r w:rsidRPr="00917F1B">
        <w:rPr>
          <w:rFonts w:ascii="Times" w:hAnsi="Times" w:cs="Times"/>
          <w:sz w:val="22"/>
          <w:szCs w:val="22"/>
        </w:rPr>
        <w:t xml:space="preserve">CORESET associated to the SS of a linked PDCCH candidate </w:t>
      </w:r>
      <w:r w:rsidR="008C1594" w:rsidRPr="00917F1B">
        <w:rPr>
          <w:rFonts w:ascii="Times" w:hAnsi="Times" w:cs="Times"/>
          <w:sz w:val="22"/>
          <w:szCs w:val="22"/>
        </w:rPr>
        <w:t>can</w:t>
      </w:r>
      <w:r w:rsidRPr="00917F1B">
        <w:rPr>
          <w:rFonts w:ascii="Times" w:hAnsi="Times" w:cs="Times"/>
          <w:sz w:val="22"/>
          <w:szCs w:val="22"/>
        </w:rPr>
        <w:t xml:space="preserve"> also </w:t>
      </w:r>
      <w:r w:rsidR="008C1594" w:rsidRPr="00917F1B">
        <w:rPr>
          <w:rFonts w:ascii="Times" w:hAnsi="Times" w:cs="Times"/>
          <w:sz w:val="22"/>
          <w:szCs w:val="22"/>
        </w:rPr>
        <w:t xml:space="preserve">be </w:t>
      </w:r>
      <w:r w:rsidRPr="00917F1B">
        <w:rPr>
          <w:rFonts w:ascii="Times" w:hAnsi="Times" w:cs="Times"/>
          <w:sz w:val="22"/>
          <w:szCs w:val="22"/>
        </w:rPr>
        <w:t xml:space="preserve">associated to a SS of a non-linked PDCCH candidate. </w:t>
      </w:r>
      <w:r w:rsidR="008C1594" w:rsidRPr="00917F1B">
        <w:rPr>
          <w:rFonts w:ascii="Times" w:hAnsi="Times" w:cs="Times"/>
          <w:sz w:val="22"/>
          <w:szCs w:val="22"/>
        </w:rPr>
        <w:t xml:space="preserve">It was agreed that </w:t>
      </w:r>
      <w:r w:rsidR="00151A45" w:rsidRPr="00917F1B">
        <w:rPr>
          <w:rFonts w:ascii="Times" w:hAnsi="Times" w:cs="Times"/>
          <w:sz w:val="22"/>
          <w:szCs w:val="22"/>
        </w:rPr>
        <w:t xml:space="preserve">a new capability </w:t>
      </w:r>
      <w:r w:rsidR="003757ED">
        <w:rPr>
          <w:rFonts w:ascii="Times" w:hAnsi="Times" w:cs="Times"/>
          <w:sz w:val="22"/>
          <w:szCs w:val="22"/>
        </w:rPr>
        <w:t>to be</w:t>
      </w:r>
      <w:r w:rsidR="003757ED" w:rsidRPr="00917F1B">
        <w:rPr>
          <w:rFonts w:ascii="Times" w:hAnsi="Times" w:cs="Times"/>
          <w:sz w:val="22"/>
          <w:szCs w:val="22"/>
        </w:rPr>
        <w:t xml:space="preserve"> </w:t>
      </w:r>
      <w:r w:rsidR="00151A45" w:rsidRPr="00917F1B">
        <w:rPr>
          <w:rFonts w:ascii="Times" w:hAnsi="Times" w:cs="Times"/>
          <w:sz w:val="22"/>
          <w:szCs w:val="22"/>
        </w:rPr>
        <w:t xml:space="preserve">introduced </w:t>
      </w:r>
      <w:r w:rsidR="00031B58" w:rsidRPr="00917F1B">
        <w:rPr>
          <w:rFonts w:ascii="Times" w:hAnsi="Times" w:cs="Times"/>
          <w:sz w:val="22"/>
          <w:szCs w:val="22"/>
        </w:rPr>
        <w:t xml:space="preserve">to indicate the max number of overlaps supported, and </w:t>
      </w:r>
      <w:r w:rsidR="008C1594" w:rsidRPr="00917F1B">
        <w:rPr>
          <w:rFonts w:ascii="Times" w:hAnsi="Times" w:cs="Times"/>
          <w:sz w:val="22"/>
          <w:szCs w:val="22"/>
        </w:rPr>
        <w:t xml:space="preserve">whether the individual candidate is monitored or not is determined by a UE capability. </w:t>
      </w:r>
    </w:p>
    <w:p w14:paraId="6A1CAC0B" w14:textId="77777777" w:rsidR="007E05CE" w:rsidRPr="00917F1B" w:rsidRDefault="007E05CE" w:rsidP="00917F1B">
      <w:pPr>
        <w:spacing w:after="0"/>
        <w:ind w:firstLine="288"/>
        <w:jc w:val="both"/>
        <w:rPr>
          <w:rFonts w:ascii="Times" w:hAnsi="Times" w:cs="Times"/>
          <w:sz w:val="22"/>
          <w:szCs w:val="22"/>
        </w:rPr>
      </w:pPr>
    </w:p>
    <w:p w14:paraId="1A6E1C02" w14:textId="1A248837" w:rsidR="00EF42DF" w:rsidRPr="00917F1B" w:rsidRDefault="00B75E60" w:rsidP="00917F1B">
      <w:pPr>
        <w:spacing w:after="0"/>
        <w:ind w:firstLine="288"/>
        <w:jc w:val="both"/>
        <w:rPr>
          <w:rFonts w:ascii="Times" w:hAnsi="Times" w:cs="Times"/>
          <w:sz w:val="22"/>
          <w:szCs w:val="22"/>
        </w:rPr>
      </w:pPr>
      <w:r w:rsidRPr="00917F1B">
        <w:rPr>
          <w:rFonts w:ascii="Times" w:hAnsi="Times" w:cs="Times"/>
          <w:sz w:val="22"/>
          <w:szCs w:val="22"/>
        </w:rPr>
        <w:fldChar w:fldCharType="begin"/>
      </w:r>
      <w:r w:rsidRPr="00917F1B">
        <w:rPr>
          <w:rFonts w:ascii="Times" w:hAnsi="Times" w:cs="Times"/>
          <w:sz w:val="22"/>
          <w:szCs w:val="22"/>
        </w:rPr>
        <w:instrText xml:space="preserve"> REF _Ref83720702 \h </w:instrText>
      </w:r>
      <w:r w:rsidR="00917F1B" w:rsidRPr="00917F1B">
        <w:rPr>
          <w:rFonts w:ascii="Times" w:hAnsi="Times" w:cs="Times"/>
          <w:sz w:val="22"/>
          <w:szCs w:val="22"/>
        </w:rPr>
        <w:instrText xml:space="preserve"> \* MERGEFORMAT </w:instrText>
      </w:r>
      <w:r w:rsidRPr="00917F1B">
        <w:rPr>
          <w:rFonts w:ascii="Times" w:hAnsi="Times" w:cs="Times"/>
          <w:sz w:val="22"/>
          <w:szCs w:val="22"/>
        </w:rPr>
      </w:r>
      <w:r w:rsidRPr="00917F1B">
        <w:rPr>
          <w:rFonts w:ascii="Times" w:hAnsi="Times" w:cs="Times"/>
          <w:sz w:val="22"/>
          <w:szCs w:val="22"/>
        </w:rPr>
        <w:fldChar w:fldCharType="separate"/>
      </w:r>
      <w:r w:rsidRPr="00917F1B">
        <w:rPr>
          <w:rFonts w:ascii="Times" w:hAnsi="Times" w:cs="Times"/>
          <w:sz w:val="22"/>
          <w:szCs w:val="22"/>
        </w:rPr>
        <w:t xml:space="preserve">Figure </w:t>
      </w:r>
      <w:r w:rsidRPr="00917F1B">
        <w:rPr>
          <w:rFonts w:ascii="Times" w:hAnsi="Times" w:cs="Times"/>
          <w:noProof/>
          <w:sz w:val="22"/>
          <w:szCs w:val="22"/>
        </w:rPr>
        <w:t>2</w:t>
      </w:r>
      <w:r w:rsidRPr="00917F1B">
        <w:rPr>
          <w:rFonts w:ascii="Times" w:hAnsi="Times" w:cs="Times"/>
          <w:sz w:val="22"/>
          <w:szCs w:val="22"/>
        </w:rPr>
        <w:fldChar w:fldCharType="end"/>
      </w:r>
      <w:r w:rsidRPr="00917F1B">
        <w:rPr>
          <w:rFonts w:ascii="Times" w:hAnsi="Times" w:cs="Times"/>
          <w:sz w:val="22"/>
          <w:szCs w:val="22"/>
        </w:rPr>
        <w:t xml:space="preserve"> illustrates two </w:t>
      </w:r>
      <w:r w:rsidR="00CE7FF5" w:rsidRPr="00917F1B">
        <w:rPr>
          <w:rFonts w:ascii="Times" w:hAnsi="Times" w:cs="Times"/>
          <w:sz w:val="22"/>
          <w:szCs w:val="22"/>
        </w:rPr>
        <w:t xml:space="preserve">cases a and b where the overlapping candidates </w:t>
      </w:r>
      <w:r w:rsidR="00C5336A" w:rsidRPr="00917F1B">
        <w:rPr>
          <w:rFonts w:ascii="Times" w:hAnsi="Times" w:cs="Times"/>
          <w:sz w:val="22"/>
          <w:szCs w:val="22"/>
        </w:rPr>
        <w:t>are in SS #2 and #1, respectively.</w:t>
      </w:r>
      <w:r w:rsidR="005262C6" w:rsidRPr="00917F1B">
        <w:rPr>
          <w:rFonts w:ascii="Times" w:hAnsi="Times" w:cs="Times"/>
          <w:sz w:val="22"/>
          <w:szCs w:val="22"/>
        </w:rPr>
        <w:t xml:space="preserve"> PDCCH1 is linked with two repetitions, PDCCH1(1) and PDCCH1(2) while PDCCH2 is an unlinked candidate overlapping with one of the repetitions.</w:t>
      </w:r>
      <w:r w:rsidR="00C5336A" w:rsidRPr="00917F1B">
        <w:rPr>
          <w:rFonts w:ascii="Times" w:hAnsi="Times" w:cs="Times"/>
          <w:sz w:val="22"/>
          <w:szCs w:val="22"/>
        </w:rPr>
        <w:t xml:space="preserve"> </w:t>
      </w:r>
      <w:r w:rsidR="00235403">
        <w:rPr>
          <w:rFonts w:ascii="Times" w:hAnsi="Times" w:cs="Times"/>
          <w:sz w:val="22"/>
          <w:szCs w:val="22"/>
        </w:rPr>
        <w:t xml:space="preserve">In the Figure, </w:t>
      </w:r>
      <w:r w:rsidR="00FA1736" w:rsidRPr="00917F1B">
        <w:rPr>
          <w:rFonts w:ascii="Times" w:hAnsi="Times" w:cs="Times"/>
          <w:sz w:val="22"/>
          <w:szCs w:val="22"/>
        </w:rPr>
        <w:t>r</w:t>
      </w:r>
      <w:r w:rsidR="00F347F1" w:rsidRPr="00917F1B">
        <w:rPr>
          <w:rFonts w:ascii="Times" w:hAnsi="Times" w:cs="Times"/>
          <w:sz w:val="22"/>
          <w:szCs w:val="22"/>
        </w:rPr>
        <w:t xml:space="preserve">1 and r2 are the </w:t>
      </w:r>
      <w:r w:rsidR="00FA3FD6" w:rsidRPr="00917F1B">
        <w:rPr>
          <w:rFonts w:ascii="Times" w:hAnsi="Times" w:cs="Times"/>
          <w:sz w:val="22"/>
          <w:szCs w:val="22"/>
        </w:rPr>
        <w:t xml:space="preserve">signals extracted from the CORESETs. </w:t>
      </w:r>
      <w:r w:rsidR="00976DC3" w:rsidRPr="00917F1B">
        <w:rPr>
          <w:rFonts w:ascii="Times" w:hAnsi="Times" w:cs="Times"/>
          <w:sz w:val="22"/>
          <w:szCs w:val="22"/>
        </w:rPr>
        <w:t>T</w:t>
      </w:r>
      <w:r w:rsidR="008F2911" w:rsidRPr="00917F1B">
        <w:rPr>
          <w:rFonts w:ascii="Times" w:hAnsi="Times" w:cs="Times"/>
          <w:sz w:val="22"/>
          <w:szCs w:val="22"/>
        </w:rPr>
        <w:t>here are different ways to decode the repeated candidates</w:t>
      </w:r>
      <w:r w:rsidR="00976DC3" w:rsidRPr="00917F1B">
        <w:rPr>
          <w:rFonts w:ascii="Times" w:hAnsi="Times" w:cs="Times"/>
          <w:sz w:val="22"/>
          <w:szCs w:val="22"/>
        </w:rPr>
        <w:t xml:space="preserve"> depending on UE processing and blind decoding (BD) capability</w:t>
      </w:r>
      <w:r w:rsidR="008F2911" w:rsidRPr="00917F1B">
        <w:rPr>
          <w:rFonts w:ascii="Times" w:hAnsi="Times" w:cs="Times"/>
          <w:sz w:val="22"/>
          <w:szCs w:val="22"/>
        </w:rPr>
        <w:t xml:space="preserve">. </w:t>
      </w:r>
    </w:p>
    <w:p w14:paraId="3E9B8DA6" w14:textId="4498D995" w:rsidR="00235403" w:rsidRDefault="000A1459" w:rsidP="00D15932">
      <w:pPr>
        <w:pStyle w:val="ListParagraph"/>
        <w:numPr>
          <w:ilvl w:val="0"/>
          <w:numId w:val="51"/>
        </w:numPr>
        <w:jc w:val="both"/>
        <w:rPr>
          <w:rFonts w:ascii="Times" w:hAnsi="Times" w:cs="Times"/>
        </w:rPr>
      </w:pPr>
      <w:r w:rsidRPr="00E13E6A">
        <w:rPr>
          <w:rFonts w:ascii="Times" w:hAnsi="Times" w:cs="Times"/>
          <w:b/>
          <w:bCs/>
        </w:rPr>
        <w:t xml:space="preserve">UE has a capability of </w:t>
      </w:r>
      <w:r w:rsidR="008F2911" w:rsidRPr="00E13E6A">
        <w:rPr>
          <w:rFonts w:ascii="Times" w:hAnsi="Times" w:cs="Times"/>
          <w:b/>
          <w:bCs/>
        </w:rPr>
        <w:t>3</w:t>
      </w:r>
      <w:r w:rsidR="00976DC3" w:rsidRPr="00E13E6A">
        <w:rPr>
          <w:rFonts w:ascii="Times" w:hAnsi="Times" w:cs="Times"/>
          <w:b/>
          <w:bCs/>
        </w:rPr>
        <w:t xml:space="preserve"> BDs</w:t>
      </w:r>
      <w:r>
        <w:rPr>
          <w:rFonts w:ascii="Times" w:hAnsi="Times" w:cs="Times"/>
        </w:rPr>
        <w:t xml:space="preserve">: In this case, </w:t>
      </w:r>
      <w:r w:rsidR="00976DC3" w:rsidRPr="00E13E6A">
        <w:rPr>
          <w:rFonts w:ascii="Times" w:hAnsi="Times" w:cs="Times"/>
        </w:rPr>
        <w:t xml:space="preserve"> </w:t>
      </w:r>
      <w:r w:rsidR="00EF4341" w:rsidRPr="00E13E6A">
        <w:rPr>
          <w:rFonts w:ascii="Times" w:hAnsi="Times" w:cs="Times"/>
        </w:rPr>
        <w:t xml:space="preserve">UE </w:t>
      </w:r>
      <w:r w:rsidR="006B4F8E" w:rsidRPr="00E13E6A">
        <w:rPr>
          <w:rFonts w:ascii="Times" w:hAnsi="Times" w:cs="Times"/>
        </w:rPr>
        <w:t>has 3 decoding attemp</w:t>
      </w:r>
      <w:r w:rsidR="00672E1B" w:rsidRPr="00E13E6A">
        <w:rPr>
          <w:rFonts w:ascii="Times" w:hAnsi="Times" w:cs="Times"/>
        </w:rPr>
        <w:t xml:space="preserve">ts. It </w:t>
      </w:r>
      <w:r w:rsidR="00EF4341" w:rsidRPr="00E13E6A">
        <w:rPr>
          <w:rFonts w:ascii="Times" w:hAnsi="Times" w:cs="Times"/>
        </w:rPr>
        <w:t xml:space="preserve">first </w:t>
      </w:r>
      <w:r w:rsidR="00672E1B" w:rsidRPr="00E13E6A">
        <w:rPr>
          <w:rFonts w:ascii="Times" w:hAnsi="Times" w:cs="Times"/>
        </w:rPr>
        <w:t xml:space="preserve">attempts decoding </w:t>
      </w:r>
      <w:r w:rsidR="0046569C" w:rsidRPr="00E13E6A">
        <w:rPr>
          <w:rFonts w:ascii="Times" w:hAnsi="Times" w:cs="Times"/>
        </w:rPr>
        <w:t>r1</w:t>
      </w:r>
      <w:r w:rsidR="006B4F8E" w:rsidRPr="00E13E6A">
        <w:rPr>
          <w:rFonts w:ascii="Times" w:hAnsi="Times" w:cs="Times"/>
        </w:rPr>
        <w:t xml:space="preserve">, then </w:t>
      </w:r>
      <w:r w:rsidR="0046569C" w:rsidRPr="00E13E6A">
        <w:rPr>
          <w:rFonts w:ascii="Times" w:hAnsi="Times" w:cs="Times"/>
        </w:rPr>
        <w:t>r2</w:t>
      </w:r>
      <w:r w:rsidR="006B4F8E" w:rsidRPr="00E13E6A">
        <w:rPr>
          <w:rFonts w:ascii="Times" w:hAnsi="Times" w:cs="Times"/>
        </w:rPr>
        <w:t xml:space="preserve">, and </w:t>
      </w:r>
      <w:r w:rsidR="00235403">
        <w:rPr>
          <w:rFonts w:ascii="Times" w:hAnsi="Times" w:cs="Times"/>
        </w:rPr>
        <w:t xml:space="preserve">then </w:t>
      </w:r>
      <w:r w:rsidR="00DB7068" w:rsidRPr="00E13E6A">
        <w:rPr>
          <w:rFonts w:ascii="Times" w:hAnsi="Times" w:cs="Times"/>
        </w:rPr>
        <w:t xml:space="preserve">finally the soft-combined </w:t>
      </w:r>
      <w:r w:rsidR="0046569C" w:rsidRPr="00E13E6A">
        <w:rPr>
          <w:rFonts w:ascii="Times" w:hAnsi="Times" w:cs="Times"/>
        </w:rPr>
        <w:t>r1</w:t>
      </w:r>
      <w:r w:rsidR="00724E66" w:rsidRPr="00E13E6A">
        <w:rPr>
          <w:rFonts w:ascii="Times" w:hAnsi="Times" w:cs="Times"/>
        </w:rPr>
        <w:t>+</w:t>
      </w:r>
      <w:r w:rsidR="0046569C" w:rsidRPr="00E13E6A">
        <w:rPr>
          <w:rFonts w:ascii="Times" w:hAnsi="Times" w:cs="Times"/>
        </w:rPr>
        <w:t>r2</w:t>
      </w:r>
      <w:r w:rsidR="00DB7068" w:rsidRPr="00E13E6A">
        <w:rPr>
          <w:rFonts w:ascii="Times" w:hAnsi="Times" w:cs="Times"/>
        </w:rPr>
        <w:t xml:space="preserve">. </w:t>
      </w:r>
      <w:r w:rsidR="002C426C" w:rsidRPr="00E13E6A">
        <w:rPr>
          <w:rFonts w:ascii="Times" w:hAnsi="Times" w:cs="Times"/>
        </w:rPr>
        <w:t>For either case</w:t>
      </w:r>
      <w:r w:rsidR="002C426C" w:rsidRPr="00473A7B">
        <w:t xml:space="preserve"> </w:t>
      </w:r>
      <w:r w:rsidR="002C426C" w:rsidRPr="00E13E6A">
        <w:rPr>
          <w:rFonts w:ascii="Times" w:hAnsi="Times" w:cs="Times"/>
        </w:rPr>
        <w:t xml:space="preserve">a or b, </w:t>
      </w:r>
      <w:r w:rsidR="00473A7B">
        <w:rPr>
          <w:rFonts w:ascii="Times" w:hAnsi="Times" w:cs="Times"/>
        </w:rPr>
        <w:t xml:space="preserve">a </w:t>
      </w:r>
      <w:r w:rsidR="002C426C" w:rsidRPr="00E13E6A">
        <w:rPr>
          <w:rFonts w:ascii="Times" w:hAnsi="Times" w:cs="Times"/>
        </w:rPr>
        <w:t>similar performance is expected.</w:t>
      </w:r>
    </w:p>
    <w:p w14:paraId="4B82A826" w14:textId="27C4A931" w:rsidR="008F2911" w:rsidRPr="00E13E6A" w:rsidRDefault="002C426C" w:rsidP="00E13E6A">
      <w:pPr>
        <w:pStyle w:val="ListParagraph"/>
        <w:ind w:left="648"/>
        <w:jc w:val="both"/>
        <w:rPr>
          <w:rFonts w:ascii="Times" w:hAnsi="Times" w:cs="Times"/>
        </w:rPr>
      </w:pPr>
      <w:r w:rsidRPr="00E13E6A">
        <w:rPr>
          <w:rFonts w:ascii="Times" w:hAnsi="Times" w:cs="Times"/>
        </w:rPr>
        <w:t xml:space="preserve"> </w:t>
      </w:r>
    </w:p>
    <w:p w14:paraId="0DE50B18" w14:textId="737B5DEA" w:rsidR="00473A7B" w:rsidRDefault="000A1459" w:rsidP="00D15932">
      <w:pPr>
        <w:pStyle w:val="ListParagraph"/>
        <w:numPr>
          <w:ilvl w:val="0"/>
          <w:numId w:val="51"/>
        </w:numPr>
        <w:jc w:val="both"/>
        <w:rPr>
          <w:rFonts w:ascii="Times" w:hAnsi="Times" w:cs="Times"/>
        </w:rPr>
      </w:pPr>
      <w:r w:rsidRPr="00E13E6A">
        <w:rPr>
          <w:rFonts w:ascii="Times" w:hAnsi="Times" w:cs="Times"/>
          <w:b/>
          <w:bCs/>
        </w:rPr>
        <w:t xml:space="preserve">UE has a capability of </w:t>
      </w:r>
      <w:r w:rsidR="00EF42DF" w:rsidRPr="00E13E6A">
        <w:rPr>
          <w:rFonts w:ascii="Times" w:hAnsi="Times" w:cs="Times"/>
          <w:b/>
          <w:bCs/>
        </w:rPr>
        <w:t>2 BD</w:t>
      </w:r>
      <w:r w:rsidR="00266D53" w:rsidRPr="00E13E6A">
        <w:rPr>
          <w:rFonts w:ascii="Times" w:hAnsi="Times" w:cs="Times"/>
          <w:b/>
          <w:bCs/>
        </w:rPr>
        <w:t>s</w:t>
      </w:r>
      <w:r>
        <w:rPr>
          <w:rFonts w:ascii="Times" w:hAnsi="Times" w:cs="Times"/>
        </w:rPr>
        <w:t xml:space="preserve">: In this case, UE can </w:t>
      </w:r>
      <w:r w:rsidR="00EF42DF" w:rsidRPr="00917F1B">
        <w:rPr>
          <w:rFonts w:ascii="Times" w:hAnsi="Times" w:cs="Times"/>
        </w:rPr>
        <w:t xml:space="preserve">attempt decoding r1, and then r2. </w:t>
      </w:r>
      <w:r w:rsidR="0081737C" w:rsidRPr="00917F1B">
        <w:rPr>
          <w:rFonts w:ascii="Times" w:hAnsi="Times" w:cs="Times"/>
        </w:rPr>
        <w:t>Similar</w:t>
      </w:r>
      <w:r>
        <w:rPr>
          <w:rFonts w:ascii="Times" w:hAnsi="Times" w:cs="Times"/>
        </w:rPr>
        <w:t xml:space="preserve"> to the previous case</w:t>
      </w:r>
      <w:r w:rsidR="0081737C" w:rsidRPr="00917F1B">
        <w:rPr>
          <w:rFonts w:ascii="Times" w:hAnsi="Times" w:cs="Times"/>
        </w:rPr>
        <w:t xml:space="preserve">, we don’t expect any performance difference </w:t>
      </w:r>
      <w:r>
        <w:rPr>
          <w:rFonts w:ascii="Times" w:hAnsi="Times" w:cs="Times"/>
        </w:rPr>
        <w:t>between</w:t>
      </w:r>
      <w:r w:rsidR="0081737C" w:rsidRPr="00917F1B">
        <w:rPr>
          <w:rFonts w:ascii="Times" w:hAnsi="Times" w:cs="Times"/>
        </w:rPr>
        <w:t xml:space="preserve"> case</w:t>
      </w:r>
      <w:r>
        <w:rPr>
          <w:rFonts w:ascii="Times" w:hAnsi="Times" w:cs="Times"/>
        </w:rPr>
        <w:t>s</w:t>
      </w:r>
      <w:r w:rsidR="0081737C" w:rsidRPr="00917F1B">
        <w:rPr>
          <w:rFonts w:ascii="Times" w:hAnsi="Times" w:cs="Times"/>
        </w:rPr>
        <w:t xml:space="preserve"> a or b.</w:t>
      </w:r>
    </w:p>
    <w:p w14:paraId="4F715015" w14:textId="26A7C95F" w:rsidR="00EF42DF" w:rsidRPr="00E13E6A" w:rsidRDefault="0081737C" w:rsidP="00E13E6A">
      <w:pPr>
        <w:spacing w:after="0"/>
        <w:jc w:val="both"/>
        <w:rPr>
          <w:rFonts w:ascii="Times" w:hAnsi="Times" w:cs="Times"/>
        </w:rPr>
      </w:pPr>
      <w:r w:rsidRPr="00E13E6A">
        <w:rPr>
          <w:rFonts w:ascii="Times" w:hAnsi="Times" w:cs="Times"/>
        </w:rPr>
        <w:t xml:space="preserve"> </w:t>
      </w:r>
    </w:p>
    <w:p w14:paraId="54DE6C4E" w14:textId="37042C9F" w:rsidR="0071303C" w:rsidRDefault="00266D53" w:rsidP="0071303C">
      <w:pPr>
        <w:pStyle w:val="ListParagraph"/>
        <w:numPr>
          <w:ilvl w:val="0"/>
          <w:numId w:val="51"/>
        </w:numPr>
        <w:jc w:val="both"/>
        <w:rPr>
          <w:rFonts w:ascii="Times" w:hAnsi="Times" w:cs="Times"/>
        </w:rPr>
      </w:pPr>
      <w:r w:rsidRPr="00E13E6A">
        <w:rPr>
          <w:rFonts w:ascii="Times" w:hAnsi="Times" w:cs="Times"/>
          <w:b/>
          <w:bCs/>
        </w:rPr>
        <w:t>UE has a capability of</w:t>
      </w:r>
      <w:r w:rsidR="00724E66" w:rsidRPr="00E13E6A">
        <w:rPr>
          <w:rFonts w:ascii="Times" w:hAnsi="Times" w:cs="Times"/>
          <w:b/>
          <w:bCs/>
        </w:rPr>
        <w:t xml:space="preserve"> 2 BDs </w:t>
      </w:r>
      <w:r w:rsidRPr="00E13E6A">
        <w:rPr>
          <w:rFonts w:ascii="Times" w:hAnsi="Times" w:cs="Times"/>
          <w:b/>
          <w:bCs/>
        </w:rPr>
        <w:t>and soft-combining</w:t>
      </w:r>
      <w:r w:rsidRPr="0071303C">
        <w:rPr>
          <w:rFonts w:ascii="Times" w:hAnsi="Times" w:cs="Times"/>
        </w:rPr>
        <w:t xml:space="preserve">: In this case, </w:t>
      </w:r>
      <w:r w:rsidR="00C3712D" w:rsidRPr="0071303C">
        <w:rPr>
          <w:rFonts w:ascii="Times" w:hAnsi="Times" w:cs="Times"/>
        </w:rPr>
        <w:t xml:space="preserve">for example, </w:t>
      </w:r>
      <w:r w:rsidRPr="0071303C">
        <w:rPr>
          <w:rFonts w:ascii="Times" w:hAnsi="Times" w:cs="Times"/>
        </w:rPr>
        <w:t xml:space="preserve">UE can attempt once on r1 and </w:t>
      </w:r>
      <w:r w:rsidR="00C3712D" w:rsidRPr="0071303C">
        <w:rPr>
          <w:rFonts w:ascii="Times" w:hAnsi="Times" w:cs="Times"/>
        </w:rPr>
        <w:t xml:space="preserve">then </w:t>
      </w:r>
      <w:r w:rsidRPr="0071303C">
        <w:rPr>
          <w:rFonts w:ascii="Times" w:hAnsi="Times" w:cs="Times"/>
        </w:rPr>
        <w:t xml:space="preserve">once on r1+r2. Therefore, depending on </w:t>
      </w:r>
      <w:r w:rsidR="00C3712D" w:rsidRPr="0071303C">
        <w:rPr>
          <w:rFonts w:ascii="Times" w:hAnsi="Times" w:cs="Times"/>
        </w:rPr>
        <w:t xml:space="preserve">whether r1 or r2 is the location of overlapped PDCCH candidates, i.e., </w:t>
      </w:r>
      <w:r w:rsidRPr="0071303C">
        <w:rPr>
          <w:rFonts w:ascii="Times" w:hAnsi="Times" w:cs="Times"/>
        </w:rPr>
        <w:t>decoding order</w:t>
      </w:r>
      <w:r w:rsidR="00C3712D" w:rsidRPr="0071303C">
        <w:rPr>
          <w:rFonts w:ascii="Times" w:hAnsi="Times" w:cs="Times"/>
        </w:rPr>
        <w:t>, different performance can be expected.</w:t>
      </w:r>
      <w:r w:rsidRPr="0071303C">
        <w:rPr>
          <w:rFonts w:ascii="Times" w:hAnsi="Times" w:cs="Times"/>
        </w:rPr>
        <w:t xml:space="preserve"> </w:t>
      </w:r>
      <w:r w:rsidR="0019178B" w:rsidRPr="0071303C">
        <w:rPr>
          <w:rFonts w:ascii="Times" w:hAnsi="Times" w:cs="Times"/>
        </w:rPr>
        <w:t xml:space="preserve">In case a, </w:t>
      </w:r>
      <w:r w:rsidR="0024318B" w:rsidRPr="0071303C">
        <w:rPr>
          <w:rFonts w:ascii="Times" w:hAnsi="Times" w:cs="Times"/>
        </w:rPr>
        <w:t>there is</w:t>
      </w:r>
      <w:r w:rsidR="0019178B" w:rsidRPr="0071303C">
        <w:rPr>
          <w:rFonts w:ascii="Times" w:hAnsi="Times" w:cs="Times"/>
        </w:rPr>
        <w:t xml:space="preserve"> </w:t>
      </w:r>
      <w:r w:rsidR="00AA31B5" w:rsidRPr="0071303C">
        <w:rPr>
          <w:rFonts w:ascii="Times" w:hAnsi="Times" w:cs="Times"/>
        </w:rPr>
        <w:t>no</w:t>
      </w:r>
      <w:r w:rsidR="0019178B" w:rsidRPr="0071303C">
        <w:rPr>
          <w:rFonts w:ascii="Times" w:hAnsi="Times" w:cs="Times"/>
        </w:rPr>
        <w:t xml:space="preserve"> individual candidate overlapping r1, so the UE </w:t>
      </w:r>
      <w:r w:rsidR="00F85585" w:rsidRPr="0071303C">
        <w:rPr>
          <w:rFonts w:ascii="Times" w:hAnsi="Times" w:cs="Times"/>
        </w:rPr>
        <w:t>decodes PDCCH1(1) without interference</w:t>
      </w:r>
      <w:r w:rsidR="00C36E47" w:rsidRPr="0071303C">
        <w:rPr>
          <w:rFonts w:ascii="Times" w:hAnsi="Times" w:cs="Times"/>
        </w:rPr>
        <w:t xml:space="preserve">, and </w:t>
      </w:r>
      <w:r w:rsidR="0005080B" w:rsidRPr="0071303C">
        <w:rPr>
          <w:rFonts w:ascii="Times" w:hAnsi="Times" w:cs="Times"/>
        </w:rPr>
        <w:t>in case of failure, it may attempt decoding r1+r2 which may or may not succeed depending on the relative power of PDCCH1 and PDCCH2. However, i</w:t>
      </w:r>
      <w:r w:rsidR="0024318B" w:rsidRPr="0071303C">
        <w:rPr>
          <w:rFonts w:ascii="Times" w:hAnsi="Times" w:cs="Times"/>
        </w:rPr>
        <w:t xml:space="preserve">n case b, </w:t>
      </w:r>
      <w:r w:rsidR="00555C4D" w:rsidRPr="0071303C">
        <w:rPr>
          <w:rFonts w:ascii="Times" w:hAnsi="Times" w:cs="Times"/>
        </w:rPr>
        <w:t xml:space="preserve">when </w:t>
      </w:r>
      <w:r w:rsidR="0024318B" w:rsidRPr="0071303C">
        <w:rPr>
          <w:rFonts w:ascii="Times" w:hAnsi="Times" w:cs="Times"/>
        </w:rPr>
        <w:t>th</w:t>
      </w:r>
      <w:r w:rsidR="00AA31B5" w:rsidRPr="0071303C">
        <w:rPr>
          <w:rFonts w:ascii="Times" w:hAnsi="Times" w:cs="Times"/>
        </w:rPr>
        <w:t>ere is an individual candidate overlap</w:t>
      </w:r>
      <w:r w:rsidR="00DB7C94" w:rsidRPr="0071303C">
        <w:rPr>
          <w:rFonts w:ascii="Times" w:hAnsi="Times" w:cs="Times"/>
        </w:rPr>
        <w:t>p</w:t>
      </w:r>
      <w:r w:rsidR="00AA31B5" w:rsidRPr="0071303C">
        <w:rPr>
          <w:rFonts w:ascii="Times" w:hAnsi="Times" w:cs="Times"/>
        </w:rPr>
        <w:t xml:space="preserve">ing </w:t>
      </w:r>
      <w:r w:rsidR="00555C4D" w:rsidRPr="0071303C">
        <w:rPr>
          <w:rFonts w:ascii="Times" w:hAnsi="Times" w:cs="Times"/>
        </w:rPr>
        <w:t xml:space="preserve">in </w:t>
      </w:r>
      <w:r w:rsidR="00AA31B5" w:rsidRPr="0071303C">
        <w:rPr>
          <w:rFonts w:ascii="Times" w:hAnsi="Times" w:cs="Times"/>
        </w:rPr>
        <w:t xml:space="preserve">r1, </w:t>
      </w:r>
      <w:r w:rsidR="00555C4D" w:rsidRPr="0071303C">
        <w:rPr>
          <w:rFonts w:ascii="Times" w:hAnsi="Times" w:cs="Times"/>
        </w:rPr>
        <w:t xml:space="preserve">UE may </w:t>
      </w:r>
      <w:r w:rsidR="00B036AB">
        <w:rPr>
          <w:rFonts w:ascii="Times" w:hAnsi="Times" w:cs="Times"/>
        </w:rPr>
        <w:t xml:space="preserve">very likely </w:t>
      </w:r>
      <w:r w:rsidR="00555C4D" w:rsidRPr="0071303C">
        <w:rPr>
          <w:rFonts w:ascii="Times" w:hAnsi="Times" w:cs="Times"/>
        </w:rPr>
        <w:t xml:space="preserve">fail </w:t>
      </w:r>
      <w:r w:rsidR="00B036AB">
        <w:rPr>
          <w:rFonts w:ascii="Times" w:hAnsi="Times" w:cs="Times"/>
        </w:rPr>
        <w:t>in its first attempt</w:t>
      </w:r>
      <w:r w:rsidR="00555C4D" w:rsidRPr="0071303C">
        <w:rPr>
          <w:rFonts w:ascii="Times" w:hAnsi="Times" w:cs="Times"/>
        </w:rPr>
        <w:t>. And then if it proceed</w:t>
      </w:r>
      <w:r w:rsidR="0071303C" w:rsidRPr="0071303C">
        <w:rPr>
          <w:rFonts w:ascii="Times" w:hAnsi="Times" w:cs="Times"/>
        </w:rPr>
        <w:t>s</w:t>
      </w:r>
      <w:r w:rsidR="00555C4D" w:rsidRPr="0071303C">
        <w:rPr>
          <w:rFonts w:ascii="Times" w:hAnsi="Times" w:cs="Times"/>
        </w:rPr>
        <w:t xml:space="preserve"> with attempting to decode r1+r2, it may fail again due to interference. Therefore, for UEs with 2BD and soft-combining capability, it is critical </w:t>
      </w:r>
      <w:r w:rsidR="0071303C" w:rsidRPr="0071303C">
        <w:rPr>
          <w:rFonts w:ascii="Times" w:hAnsi="Times" w:cs="Times"/>
        </w:rPr>
        <w:t>to first decode the linked PDCCH candidate that is not interfered with the individual PDCCH.</w:t>
      </w:r>
    </w:p>
    <w:p w14:paraId="73EDD4B5" w14:textId="77777777" w:rsidR="0071303C" w:rsidRPr="00E13E6A" w:rsidRDefault="0071303C" w:rsidP="00E13E6A">
      <w:pPr>
        <w:pStyle w:val="ListParagraph"/>
        <w:rPr>
          <w:rFonts w:ascii="Times" w:hAnsi="Times" w:cs="Times"/>
        </w:rPr>
      </w:pPr>
    </w:p>
    <w:p w14:paraId="1E7B73FE" w14:textId="785B16C8" w:rsidR="0084366F" w:rsidRPr="0071303C" w:rsidRDefault="0071303C" w:rsidP="00E13E6A">
      <w:pPr>
        <w:pStyle w:val="ListParagraph"/>
        <w:ind w:left="648"/>
        <w:jc w:val="both"/>
        <w:rPr>
          <w:rFonts w:ascii="Times" w:hAnsi="Times" w:cs="Times"/>
        </w:rPr>
      </w:pPr>
      <w:r w:rsidRPr="0071303C">
        <w:rPr>
          <w:rFonts w:ascii="Times" w:hAnsi="Times" w:cs="Times"/>
        </w:rPr>
        <w:t xml:space="preserve"> </w:t>
      </w:r>
    </w:p>
    <w:p w14:paraId="0DD4B11E" w14:textId="77777777" w:rsidR="00B75E60" w:rsidRPr="00917F1B" w:rsidRDefault="00B75E60" w:rsidP="00917F1B">
      <w:pPr>
        <w:keepNext/>
        <w:spacing w:after="0"/>
        <w:ind w:firstLine="288"/>
        <w:jc w:val="center"/>
        <w:rPr>
          <w:rFonts w:ascii="Times" w:hAnsi="Times" w:cs="Times"/>
          <w:sz w:val="22"/>
          <w:szCs w:val="22"/>
        </w:rPr>
      </w:pPr>
      <w:r w:rsidRPr="00917F1B">
        <w:rPr>
          <w:rFonts w:ascii="Times" w:hAnsi="Times" w:cs="Times"/>
          <w:sz w:val="22"/>
          <w:szCs w:val="22"/>
        </w:rPr>
        <w:object w:dxaOrig="13971" w:dyaOrig="7471" w14:anchorId="1045ABEB">
          <v:shape id="_x0000_i1026" type="#_x0000_t75" style="width:467.4pt;height:250.25pt" o:ole="">
            <v:imagedata r:id="rId13" o:title=""/>
          </v:shape>
          <o:OLEObject Type="Embed" ProgID="Visio.Drawing.15" ShapeID="_x0000_i1026" DrawAspect="Content" ObjectID="_1694592502" r:id="rId14"/>
        </w:object>
      </w:r>
    </w:p>
    <w:p w14:paraId="4B803387" w14:textId="19B96C73" w:rsidR="00B75E60" w:rsidRPr="00917F1B" w:rsidRDefault="00B75E60" w:rsidP="00917F1B">
      <w:pPr>
        <w:pStyle w:val="Caption"/>
        <w:jc w:val="center"/>
        <w:rPr>
          <w:rFonts w:ascii="Times" w:hAnsi="Times" w:cs="Times"/>
          <w:sz w:val="22"/>
          <w:szCs w:val="22"/>
        </w:rPr>
      </w:pPr>
      <w:bookmarkStart w:id="3" w:name="_Ref83720702"/>
      <w:r w:rsidRPr="00917F1B">
        <w:rPr>
          <w:rFonts w:ascii="Times" w:hAnsi="Times" w:cs="Times"/>
          <w:sz w:val="22"/>
          <w:szCs w:val="22"/>
        </w:rPr>
        <w:t xml:space="preserve">Figure </w:t>
      </w:r>
      <w:r w:rsidRPr="00917F1B">
        <w:rPr>
          <w:rFonts w:ascii="Times" w:hAnsi="Times" w:cs="Times"/>
          <w:sz w:val="22"/>
          <w:szCs w:val="22"/>
        </w:rPr>
        <w:fldChar w:fldCharType="begin"/>
      </w:r>
      <w:r w:rsidRPr="00917F1B">
        <w:rPr>
          <w:rFonts w:ascii="Times" w:hAnsi="Times" w:cs="Times"/>
          <w:sz w:val="22"/>
          <w:szCs w:val="22"/>
        </w:rPr>
        <w:instrText xml:space="preserve"> SEQ Figure \* ARABIC </w:instrText>
      </w:r>
      <w:r w:rsidRPr="00917F1B">
        <w:rPr>
          <w:rFonts w:ascii="Times" w:hAnsi="Times" w:cs="Times"/>
          <w:sz w:val="22"/>
          <w:szCs w:val="22"/>
        </w:rPr>
        <w:fldChar w:fldCharType="separate"/>
      </w:r>
      <w:r w:rsidRPr="00917F1B">
        <w:rPr>
          <w:rFonts w:ascii="Times" w:hAnsi="Times" w:cs="Times"/>
          <w:noProof/>
          <w:sz w:val="22"/>
          <w:szCs w:val="22"/>
        </w:rPr>
        <w:t>2</w:t>
      </w:r>
      <w:r w:rsidRPr="00917F1B">
        <w:rPr>
          <w:rFonts w:ascii="Times" w:hAnsi="Times" w:cs="Times"/>
          <w:sz w:val="22"/>
          <w:szCs w:val="22"/>
        </w:rPr>
        <w:fldChar w:fldCharType="end"/>
      </w:r>
      <w:bookmarkEnd w:id="3"/>
    </w:p>
    <w:p w14:paraId="5D387A79" w14:textId="77777777" w:rsidR="00B545A0" w:rsidRDefault="00B545A0" w:rsidP="00B545A0">
      <w:pPr>
        <w:ind w:firstLine="288"/>
        <w:jc w:val="both"/>
        <w:rPr>
          <w:rFonts w:ascii="Times" w:hAnsi="Times" w:cs="Times"/>
          <w:sz w:val="22"/>
          <w:szCs w:val="22"/>
        </w:rPr>
      </w:pPr>
    </w:p>
    <w:p w14:paraId="6F202303" w14:textId="6CDD1263" w:rsidR="00DE5FCA" w:rsidRPr="00917F1B" w:rsidRDefault="00EC3718" w:rsidP="00B545A0">
      <w:pPr>
        <w:ind w:firstLine="288"/>
        <w:jc w:val="both"/>
        <w:rPr>
          <w:rFonts w:ascii="Times" w:hAnsi="Times" w:cs="Times"/>
          <w:sz w:val="22"/>
          <w:szCs w:val="22"/>
        </w:rPr>
      </w:pPr>
      <w:r w:rsidRPr="00917F1B">
        <w:rPr>
          <w:rFonts w:ascii="Times" w:hAnsi="Times" w:cs="Times"/>
          <w:sz w:val="22"/>
          <w:szCs w:val="22"/>
        </w:rPr>
        <w:lastRenderedPageBreak/>
        <w:t xml:space="preserve">Based on the received configuration, the UE </w:t>
      </w:r>
      <w:r w:rsidR="00473A7B">
        <w:rPr>
          <w:rFonts w:ascii="Times" w:hAnsi="Times" w:cs="Times"/>
          <w:sz w:val="22"/>
          <w:szCs w:val="22"/>
        </w:rPr>
        <w:t xml:space="preserve">should be able to </w:t>
      </w:r>
      <w:r w:rsidRPr="00917F1B">
        <w:rPr>
          <w:rFonts w:ascii="Times" w:hAnsi="Times" w:cs="Times"/>
          <w:sz w:val="22"/>
          <w:szCs w:val="22"/>
        </w:rPr>
        <w:t xml:space="preserve">determine which of the linked PDCCH candidates </w:t>
      </w:r>
      <w:r w:rsidR="000A1459">
        <w:rPr>
          <w:rFonts w:ascii="Times" w:hAnsi="Times" w:cs="Times"/>
          <w:sz w:val="22"/>
          <w:szCs w:val="22"/>
        </w:rPr>
        <w:t xml:space="preserve">could potentially </w:t>
      </w:r>
      <w:r w:rsidRPr="00917F1B">
        <w:rPr>
          <w:rFonts w:ascii="Times" w:hAnsi="Times" w:cs="Times"/>
          <w:sz w:val="22"/>
          <w:szCs w:val="22"/>
        </w:rPr>
        <w:t>overlap with individual PDCCH candidates.</w:t>
      </w:r>
      <w:r w:rsidR="00E2162B" w:rsidRPr="00917F1B">
        <w:rPr>
          <w:rFonts w:ascii="Times" w:hAnsi="Times" w:cs="Times"/>
          <w:sz w:val="22"/>
          <w:szCs w:val="22"/>
        </w:rPr>
        <w:t xml:space="preserve"> </w:t>
      </w:r>
      <w:r w:rsidR="00935864" w:rsidRPr="00917F1B">
        <w:rPr>
          <w:rFonts w:ascii="Times" w:hAnsi="Times" w:cs="Times"/>
          <w:sz w:val="22"/>
          <w:szCs w:val="22"/>
        </w:rPr>
        <w:t>To avoid the performance loss of case b, we propose to prioritize decoding</w:t>
      </w:r>
      <w:r w:rsidR="00CB096C" w:rsidRPr="00917F1B">
        <w:rPr>
          <w:rFonts w:ascii="Times" w:hAnsi="Times" w:cs="Times"/>
          <w:sz w:val="22"/>
          <w:szCs w:val="22"/>
        </w:rPr>
        <w:t xml:space="preserve"> of the non-overlapped candidate. </w:t>
      </w:r>
      <w:r w:rsidR="00DA702B">
        <w:rPr>
          <w:rFonts w:ascii="Times" w:hAnsi="Times" w:cs="Times"/>
          <w:sz w:val="22"/>
          <w:szCs w:val="22"/>
        </w:rPr>
        <w:t>Therefore, for example i</w:t>
      </w:r>
      <w:r w:rsidR="00CB096C" w:rsidRPr="00917F1B">
        <w:rPr>
          <w:rFonts w:ascii="Times" w:hAnsi="Times" w:cs="Times"/>
          <w:sz w:val="22"/>
          <w:szCs w:val="22"/>
        </w:rPr>
        <w:t xml:space="preserve">n case b, UE </w:t>
      </w:r>
      <w:r w:rsidR="00DA702B">
        <w:rPr>
          <w:rFonts w:ascii="Times" w:hAnsi="Times" w:cs="Times"/>
          <w:sz w:val="22"/>
          <w:szCs w:val="22"/>
        </w:rPr>
        <w:t xml:space="preserve">would be able to </w:t>
      </w:r>
      <w:r w:rsidR="00CB096C" w:rsidRPr="00917F1B">
        <w:rPr>
          <w:rFonts w:ascii="Times" w:hAnsi="Times" w:cs="Times"/>
          <w:sz w:val="22"/>
          <w:szCs w:val="22"/>
        </w:rPr>
        <w:t>determin</w:t>
      </w:r>
      <w:r w:rsidR="004F5B49" w:rsidRPr="00917F1B">
        <w:rPr>
          <w:rFonts w:ascii="Times" w:hAnsi="Times" w:cs="Times"/>
          <w:sz w:val="22"/>
          <w:szCs w:val="22"/>
        </w:rPr>
        <w:t xml:space="preserve">e that r2 does not overlap with an individual candidate, thus the UE’s first decoding attempt </w:t>
      </w:r>
      <w:r w:rsidR="00DA702B">
        <w:rPr>
          <w:rFonts w:ascii="Times" w:hAnsi="Times" w:cs="Times"/>
          <w:sz w:val="22"/>
          <w:szCs w:val="22"/>
        </w:rPr>
        <w:t>will be</w:t>
      </w:r>
      <w:r w:rsidR="00DA702B" w:rsidRPr="00917F1B">
        <w:rPr>
          <w:rFonts w:ascii="Times" w:hAnsi="Times" w:cs="Times"/>
          <w:sz w:val="22"/>
          <w:szCs w:val="22"/>
        </w:rPr>
        <w:t xml:space="preserve"> </w:t>
      </w:r>
      <w:r w:rsidR="004F5B49" w:rsidRPr="00917F1B">
        <w:rPr>
          <w:rFonts w:ascii="Times" w:hAnsi="Times" w:cs="Times"/>
          <w:sz w:val="22"/>
          <w:szCs w:val="22"/>
        </w:rPr>
        <w:t xml:space="preserve">on r2. </w:t>
      </w:r>
    </w:p>
    <w:p w14:paraId="44A6964A" w14:textId="77777777" w:rsidR="004F5B49" w:rsidRPr="00917F1B" w:rsidRDefault="004F5B49" w:rsidP="00917F1B">
      <w:pPr>
        <w:jc w:val="both"/>
        <w:rPr>
          <w:rFonts w:ascii="Times" w:hAnsi="Times" w:cs="Times"/>
          <w:sz w:val="22"/>
          <w:szCs w:val="22"/>
        </w:rPr>
      </w:pPr>
    </w:p>
    <w:p w14:paraId="2C6ADD64" w14:textId="489FEE2C" w:rsidR="00727B55" w:rsidRDefault="00B545A0" w:rsidP="00B545A0">
      <w:pPr>
        <w:spacing w:after="0"/>
        <w:jc w:val="both"/>
        <w:rPr>
          <w:rFonts w:ascii="Times" w:hAnsi="Times" w:cs="Times"/>
          <w:bCs/>
          <w:i/>
          <w:sz w:val="22"/>
          <w:szCs w:val="22"/>
        </w:rPr>
      </w:pPr>
      <w:r w:rsidRPr="00917F1B">
        <w:rPr>
          <w:rFonts w:ascii="Times" w:hAnsi="Times" w:cs="Times"/>
          <w:b/>
          <w:i/>
          <w:sz w:val="22"/>
          <w:szCs w:val="22"/>
        </w:rPr>
        <w:t>Observation 1</w:t>
      </w:r>
      <w:r w:rsidRPr="00917F1B">
        <w:rPr>
          <w:rFonts w:ascii="Times" w:hAnsi="Times" w:cs="Times"/>
          <w:bCs/>
          <w:i/>
          <w:sz w:val="22"/>
          <w:szCs w:val="22"/>
        </w:rPr>
        <w:t xml:space="preserve">: </w:t>
      </w:r>
      <w:r w:rsidR="00DA702B">
        <w:rPr>
          <w:rFonts w:ascii="Times" w:hAnsi="Times" w:cs="Times"/>
          <w:bCs/>
          <w:i/>
          <w:sz w:val="22"/>
          <w:szCs w:val="22"/>
        </w:rPr>
        <w:t>F</w:t>
      </w:r>
      <w:r w:rsidR="00DA702B" w:rsidRPr="00DA702B">
        <w:rPr>
          <w:rFonts w:ascii="Times" w:hAnsi="Times" w:cs="Times"/>
          <w:bCs/>
          <w:i/>
          <w:sz w:val="22"/>
          <w:szCs w:val="22"/>
        </w:rPr>
        <w:t>or UEs with 2BD and soft-combining capability, it is critical to first decode the linked PDCCH candidate that is not interfered with the individual PDCCH.</w:t>
      </w:r>
    </w:p>
    <w:p w14:paraId="49F8A91B" w14:textId="3A42B6C8" w:rsidR="00B545A0" w:rsidRPr="00917F1B" w:rsidRDefault="00B545A0" w:rsidP="00B545A0">
      <w:pPr>
        <w:spacing w:after="0"/>
        <w:jc w:val="both"/>
        <w:rPr>
          <w:rFonts w:ascii="Times" w:hAnsi="Times" w:cs="Times"/>
          <w:bCs/>
          <w:i/>
          <w:sz w:val="22"/>
          <w:szCs w:val="22"/>
        </w:rPr>
      </w:pPr>
      <w:r w:rsidRPr="00917F1B">
        <w:rPr>
          <w:rFonts w:ascii="Times" w:hAnsi="Times" w:cs="Times"/>
          <w:bCs/>
          <w:i/>
          <w:sz w:val="22"/>
          <w:szCs w:val="22"/>
        </w:rPr>
        <w:t xml:space="preserve"> </w:t>
      </w:r>
    </w:p>
    <w:p w14:paraId="7637555E" w14:textId="3A80E953" w:rsidR="00A60178" w:rsidRPr="00917F1B" w:rsidRDefault="004F5B49" w:rsidP="00917F1B">
      <w:pPr>
        <w:spacing w:after="0"/>
        <w:contextualSpacing/>
        <w:jc w:val="both"/>
        <w:rPr>
          <w:rFonts w:ascii="Times" w:eastAsia="Batang" w:hAnsi="Times" w:cs="Times"/>
          <w:sz w:val="22"/>
          <w:szCs w:val="22"/>
          <w:lang w:eastAsia="x-none"/>
        </w:rPr>
      </w:pPr>
      <w:r w:rsidRPr="00917F1B">
        <w:rPr>
          <w:rFonts w:ascii="Times" w:hAnsi="Times" w:cs="Times"/>
          <w:b/>
          <w:i/>
          <w:sz w:val="22"/>
          <w:szCs w:val="22"/>
        </w:rPr>
        <w:t>Proposal 1</w:t>
      </w:r>
      <w:r w:rsidRPr="00917F1B">
        <w:rPr>
          <w:rFonts w:ascii="Times" w:hAnsi="Times" w:cs="Times"/>
          <w:bCs/>
          <w:i/>
          <w:sz w:val="22"/>
          <w:szCs w:val="22"/>
        </w:rPr>
        <w:t xml:space="preserve">: Prioritize decoding </w:t>
      </w:r>
      <w:r w:rsidR="00A73900" w:rsidRPr="00917F1B">
        <w:rPr>
          <w:rFonts w:ascii="Times" w:hAnsi="Times" w:cs="Times"/>
          <w:bCs/>
          <w:i/>
          <w:sz w:val="22"/>
          <w:szCs w:val="22"/>
        </w:rPr>
        <w:t xml:space="preserve">of PDCCH candidates </w:t>
      </w:r>
      <w:r w:rsidR="00276B00" w:rsidRPr="00917F1B">
        <w:rPr>
          <w:rFonts w:ascii="Times" w:hAnsi="Times" w:cs="Times"/>
          <w:bCs/>
          <w:i/>
          <w:sz w:val="22"/>
          <w:szCs w:val="22"/>
        </w:rPr>
        <w:t>on CORESETs which do not overlap with individual PDCCH candidates</w:t>
      </w:r>
      <w:r w:rsidR="006D72B8">
        <w:rPr>
          <w:rFonts w:ascii="Times" w:hAnsi="Times" w:cs="Times"/>
          <w:bCs/>
          <w:i/>
          <w:sz w:val="22"/>
          <w:szCs w:val="22"/>
        </w:rPr>
        <w:t xml:space="preserve"> by c</w:t>
      </w:r>
      <w:r w:rsidR="00DA702B">
        <w:rPr>
          <w:rFonts w:ascii="Times" w:hAnsi="Times" w:cs="Times"/>
          <w:bCs/>
          <w:i/>
          <w:sz w:val="22"/>
          <w:szCs w:val="22"/>
        </w:rPr>
        <w:t>onsider</w:t>
      </w:r>
      <w:r w:rsidR="006D72B8">
        <w:rPr>
          <w:rFonts w:ascii="Times" w:hAnsi="Times" w:cs="Times"/>
          <w:bCs/>
          <w:i/>
          <w:sz w:val="22"/>
          <w:szCs w:val="22"/>
        </w:rPr>
        <w:t>ing</w:t>
      </w:r>
      <w:r w:rsidR="00DA702B">
        <w:rPr>
          <w:rFonts w:ascii="Times" w:hAnsi="Times" w:cs="Times"/>
          <w:bCs/>
          <w:i/>
          <w:sz w:val="22"/>
          <w:szCs w:val="22"/>
        </w:rPr>
        <w:t xml:space="preserve"> some rules to assist UE to determine which CORESET, or search space may </w:t>
      </w:r>
      <w:r w:rsidR="006D72B8">
        <w:rPr>
          <w:rFonts w:ascii="Times" w:hAnsi="Times" w:cs="Times"/>
          <w:bCs/>
          <w:i/>
          <w:sz w:val="22"/>
          <w:szCs w:val="22"/>
        </w:rPr>
        <w:t>overlap with</w:t>
      </w:r>
      <w:r w:rsidR="00DA702B">
        <w:rPr>
          <w:rFonts w:ascii="Times" w:hAnsi="Times" w:cs="Times"/>
          <w:bCs/>
          <w:i/>
          <w:sz w:val="22"/>
          <w:szCs w:val="22"/>
        </w:rPr>
        <w:t xml:space="preserve"> the individual</w:t>
      </w:r>
      <w:r w:rsidR="006D72B8">
        <w:rPr>
          <w:rFonts w:ascii="Times" w:hAnsi="Times" w:cs="Times"/>
          <w:bCs/>
          <w:i/>
          <w:sz w:val="22"/>
          <w:szCs w:val="22"/>
        </w:rPr>
        <w:t xml:space="preserve"> PDCCH candidate, </w:t>
      </w:r>
      <w:proofErr w:type="spellStart"/>
      <w:r w:rsidR="006D72B8">
        <w:rPr>
          <w:rFonts w:ascii="Times" w:hAnsi="Times" w:cs="Times"/>
          <w:bCs/>
          <w:i/>
          <w:sz w:val="22"/>
          <w:szCs w:val="22"/>
        </w:rPr>
        <w:t>e.g</w:t>
      </w:r>
      <w:proofErr w:type="spellEnd"/>
      <w:r w:rsidR="006D72B8">
        <w:rPr>
          <w:rFonts w:ascii="Times" w:hAnsi="Times" w:cs="Times"/>
          <w:bCs/>
          <w:i/>
          <w:sz w:val="22"/>
          <w:szCs w:val="22"/>
        </w:rPr>
        <w:t>, CORESET ID, SS ID, etc.</w:t>
      </w:r>
    </w:p>
    <w:p w14:paraId="5569F414" w14:textId="133137A8" w:rsidR="00A60178" w:rsidRPr="00917F1B" w:rsidRDefault="00A60178" w:rsidP="00917F1B">
      <w:pPr>
        <w:autoSpaceDE/>
        <w:autoSpaceDN/>
        <w:adjustRightInd/>
        <w:spacing w:after="0"/>
        <w:jc w:val="both"/>
        <w:rPr>
          <w:rFonts w:ascii="Times" w:eastAsia="Batang" w:hAnsi="Times" w:cs="Times"/>
          <w:b/>
          <w:sz w:val="22"/>
          <w:szCs w:val="22"/>
          <w:lang w:eastAsia="x-none"/>
        </w:rPr>
      </w:pPr>
    </w:p>
    <w:p w14:paraId="6230D49D" w14:textId="6F848717" w:rsidR="00EB40EA" w:rsidRPr="00917F1B" w:rsidRDefault="00D81537" w:rsidP="00917F1B">
      <w:pPr>
        <w:spacing w:after="0"/>
        <w:jc w:val="both"/>
        <w:rPr>
          <w:rFonts w:ascii="Times" w:hAnsi="Times" w:cs="Times"/>
          <w:b/>
          <w:bCs/>
          <w:sz w:val="22"/>
          <w:szCs w:val="22"/>
        </w:rPr>
      </w:pPr>
      <w:r w:rsidRPr="00917F1B">
        <w:rPr>
          <w:rFonts w:ascii="Times" w:hAnsi="Times" w:cs="Times"/>
          <w:b/>
          <w:bCs/>
          <w:sz w:val="22"/>
          <w:szCs w:val="22"/>
          <w:highlight w:val="lightGray"/>
        </w:rPr>
        <w:t xml:space="preserve">Overbooking </w:t>
      </w:r>
      <w:r w:rsidR="00172262" w:rsidRPr="00917F1B">
        <w:rPr>
          <w:rFonts w:ascii="Times" w:hAnsi="Times" w:cs="Times"/>
          <w:b/>
          <w:bCs/>
          <w:sz w:val="22"/>
          <w:szCs w:val="22"/>
          <w:highlight w:val="lightGray"/>
        </w:rPr>
        <w:t>linke</w:t>
      </w:r>
      <w:r w:rsidR="0096314F" w:rsidRPr="00917F1B">
        <w:rPr>
          <w:rFonts w:ascii="Times" w:hAnsi="Times" w:cs="Times"/>
          <w:b/>
          <w:bCs/>
          <w:sz w:val="22"/>
          <w:szCs w:val="22"/>
          <w:highlight w:val="lightGray"/>
        </w:rPr>
        <w:t>d</w:t>
      </w:r>
      <w:r w:rsidR="00172262" w:rsidRPr="00917F1B">
        <w:rPr>
          <w:rFonts w:ascii="Times" w:hAnsi="Times" w:cs="Times"/>
          <w:b/>
          <w:bCs/>
          <w:sz w:val="22"/>
          <w:szCs w:val="22"/>
          <w:highlight w:val="lightGray"/>
        </w:rPr>
        <w:t xml:space="preserve"> SS sets</w:t>
      </w:r>
    </w:p>
    <w:tbl>
      <w:tblPr>
        <w:tblStyle w:val="TableGrid"/>
        <w:tblW w:w="0" w:type="auto"/>
        <w:tblLook w:val="04A0" w:firstRow="1" w:lastRow="0" w:firstColumn="1" w:lastColumn="0" w:noHBand="0" w:noVBand="1"/>
      </w:tblPr>
      <w:tblGrid>
        <w:gridCol w:w="10160"/>
      </w:tblGrid>
      <w:tr w:rsidR="00EB40EA" w:rsidRPr="00917F1B" w14:paraId="035721C2" w14:textId="77777777" w:rsidTr="00EB40EA">
        <w:tc>
          <w:tcPr>
            <w:tcW w:w="10160" w:type="dxa"/>
          </w:tcPr>
          <w:p w14:paraId="3F47D1F7" w14:textId="77777777" w:rsidR="00EB40EA" w:rsidRPr="00917F1B" w:rsidRDefault="00EB40EA" w:rsidP="00E13E6A">
            <w:pPr>
              <w:autoSpaceDE/>
              <w:autoSpaceDN/>
              <w:adjustRightInd/>
              <w:spacing w:before="0" w:after="0" w:line="240" w:lineRule="auto"/>
              <w:rPr>
                <w:rFonts w:ascii="Times" w:eastAsia="Batang" w:hAnsi="Times" w:cs="Times"/>
                <w:bCs/>
                <w:i/>
                <w:sz w:val="22"/>
                <w:szCs w:val="22"/>
              </w:rPr>
            </w:pPr>
            <w:r w:rsidRPr="00917F1B">
              <w:rPr>
                <w:rFonts w:ascii="Times" w:eastAsia="Batang" w:hAnsi="Times" w:cs="Times"/>
                <w:bCs/>
                <w:i/>
                <w:sz w:val="22"/>
                <w:szCs w:val="22"/>
              </w:rPr>
              <w:t xml:space="preserve">For overbooking in the </w:t>
            </w:r>
            <w:proofErr w:type="spellStart"/>
            <w:r w:rsidRPr="00917F1B">
              <w:rPr>
                <w:rFonts w:ascii="Times" w:eastAsia="Batang" w:hAnsi="Times" w:cs="Times"/>
                <w:bCs/>
                <w:i/>
                <w:sz w:val="22"/>
                <w:szCs w:val="22"/>
              </w:rPr>
              <w:t>PCell</w:t>
            </w:r>
            <w:proofErr w:type="spellEnd"/>
            <w:r w:rsidRPr="00917F1B">
              <w:rPr>
                <w:rFonts w:ascii="Times" w:eastAsia="Batang" w:hAnsi="Times" w:cs="Times"/>
                <w:bCs/>
                <w:i/>
                <w:sz w:val="22"/>
                <w:szCs w:val="22"/>
              </w:rPr>
              <w:t xml:space="preserve"> for USS with two linked SS sets in the same slot/span, select one Alt for each of Case 1 and Case 2 in RAN1 #106-bis-e:</w:t>
            </w:r>
          </w:p>
          <w:p w14:paraId="414ED9B5" w14:textId="77777777" w:rsidR="00EB40EA" w:rsidRPr="00917F1B" w:rsidRDefault="00EB40EA" w:rsidP="00E13E6A">
            <w:pPr>
              <w:numPr>
                <w:ilvl w:val="0"/>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Case 1: 2 BDs are counted for two linked candidates:</w:t>
            </w:r>
          </w:p>
          <w:p w14:paraId="0902BA97" w14:textId="77777777" w:rsidR="00EB40EA" w:rsidRPr="00917F1B" w:rsidRDefault="00EB40EA" w:rsidP="00E13E6A">
            <w:pPr>
              <w:numPr>
                <w:ilvl w:val="1"/>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Alt1: No change (use existing spec)</w:t>
            </w:r>
          </w:p>
          <w:p w14:paraId="48BCF16C" w14:textId="77777777" w:rsidR="00EB40EA" w:rsidRPr="00917F1B" w:rsidRDefault="00EB40EA" w:rsidP="00E13E6A">
            <w:pPr>
              <w:numPr>
                <w:ilvl w:val="1"/>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Alt2: Consider the SS set pair together (both are kept or both are dropped), where the priority is based on lower SS set ID among the pair.</w:t>
            </w:r>
          </w:p>
          <w:p w14:paraId="1386896A" w14:textId="77777777" w:rsidR="00EB40EA" w:rsidRPr="00917F1B" w:rsidRDefault="00EB40EA" w:rsidP="00E13E6A">
            <w:pPr>
              <w:numPr>
                <w:ilvl w:val="0"/>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Case 2: 3 BDs are counted for two linked candidates:</w:t>
            </w:r>
          </w:p>
          <w:p w14:paraId="2B525E6F" w14:textId="77777777" w:rsidR="00EB40EA" w:rsidRPr="00917F1B" w:rsidRDefault="00EB40EA" w:rsidP="00E13E6A">
            <w:pPr>
              <w:numPr>
                <w:ilvl w:val="1"/>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Alt1: Overbooking is per individual SS set as in Rel. 15/16</w:t>
            </w:r>
          </w:p>
          <w:p w14:paraId="11FD8146" w14:textId="77777777" w:rsidR="00EB40EA" w:rsidRPr="00917F1B" w:rsidRDefault="00EB40EA" w:rsidP="00E13E6A">
            <w:pPr>
              <w:numPr>
                <w:ilvl w:val="2"/>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Alt1-1: The third BD is counted as a virtual SS set (i.e., the virtual SS set for the third BDs is dopped before dropping the linked SS sets).</w:t>
            </w:r>
          </w:p>
          <w:p w14:paraId="45550FB4" w14:textId="77777777" w:rsidR="00EB40EA" w:rsidRPr="00917F1B" w:rsidRDefault="00EB40EA" w:rsidP="00E13E6A">
            <w:pPr>
              <w:numPr>
                <w:ilvl w:val="2"/>
                <w:numId w:val="42"/>
              </w:numPr>
              <w:overflowPunct/>
              <w:autoSpaceDE/>
              <w:autoSpaceDN/>
              <w:adjustRightInd/>
              <w:spacing w:before="0" w:after="0" w:line="240" w:lineRule="auto"/>
              <w:textAlignment w:val="auto"/>
              <w:rPr>
                <w:rFonts w:ascii="Times" w:eastAsia="Batang" w:hAnsi="Times" w:cs="Times"/>
                <w:bCs/>
                <w:i/>
                <w:sz w:val="22"/>
                <w:szCs w:val="22"/>
                <w:lang w:eastAsia="x-none"/>
              </w:rPr>
            </w:pPr>
            <w:r w:rsidRPr="00917F1B">
              <w:rPr>
                <w:rFonts w:ascii="Times" w:eastAsia="Batang" w:hAnsi="Times" w:cs="Times"/>
                <w:bCs/>
                <w:i/>
                <w:sz w:val="22"/>
                <w:szCs w:val="22"/>
                <w:lang w:eastAsia="x-none"/>
              </w:rPr>
              <w:t>Alt1-2: The third BD is counted as part of the SS set with higher ID.</w:t>
            </w:r>
          </w:p>
          <w:p w14:paraId="77CCB560" w14:textId="45B64EAF" w:rsidR="00EB40EA" w:rsidRPr="00917F1B" w:rsidRDefault="00EB40EA" w:rsidP="00E13E6A">
            <w:pPr>
              <w:numPr>
                <w:ilvl w:val="1"/>
                <w:numId w:val="42"/>
              </w:numPr>
              <w:overflowPunct/>
              <w:autoSpaceDE/>
              <w:autoSpaceDN/>
              <w:adjustRightInd/>
              <w:spacing w:before="0" w:after="0" w:line="240" w:lineRule="auto"/>
              <w:textAlignment w:val="auto"/>
              <w:rPr>
                <w:rFonts w:ascii="Times" w:eastAsia="Batang" w:hAnsi="Times" w:cs="Times"/>
                <w:bCs/>
                <w:iCs/>
                <w:sz w:val="22"/>
                <w:szCs w:val="22"/>
                <w:lang w:eastAsia="x-none"/>
              </w:rPr>
            </w:pPr>
            <w:r w:rsidRPr="00917F1B">
              <w:rPr>
                <w:rFonts w:ascii="Times" w:eastAsia="Batang" w:hAnsi="Times" w:cs="Times"/>
                <w:bCs/>
                <w:i/>
                <w:sz w:val="22"/>
                <w:szCs w:val="22"/>
                <w:lang w:eastAsia="x-none"/>
              </w:rPr>
              <w:t>Alt2: Consider the SS set pair together (both are kept or both are dropped), where the priority is based on lower SS set ID among the pair.</w:t>
            </w:r>
          </w:p>
        </w:tc>
      </w:tr>
    </w:tbl>
    <w:p w14:paraId="79D2E11E" w14:textId="29C98339" w:rsidR="00A60178" w:rsidRPr="00917F1B" w:rsidRDefault="00A60178" w:rsidP="00917F1B">
      <w:pPr>
        <w:spacing w:after="0"/>
        <w:jc w:val="both"/>
        <w:rPr>
          <w:rFonts w:ascii="Times" w:eastAsia="Batang" w:hAnsi="Times" w:cs="Times"/>
          <w:sz w:val="22"/>
          <w:szCs w:val="22"/>
          <w:lang w:eastAsia="x-none"/>
        </w:rPr>
      </w:pPr>
    </w:p>
    <w:p w14:paraId="0327D676" w14:textId="7E83D8BC" w:rsidR="003A32C2" w:rsidRPr="00917F1B" w:rsidRDefault="00730266" w:rsidP="00917F1B">
      <w:pPr>
        <w:spacing w:after="0"/>
        <w:ind w:firstLine="288"/>
        <w:jc w:val="both"/>
        <w:rPr>
          <w:rFonts w:ascii="Times" w:eastAsia="Batang" w:hAnsi="Times" w:cs="Times"/>
          <w:b/>
          <w:bCs/>
          <w:sz w:val="22"/>
          <w:szCs w:val="22"/>
          <w:lang w:eastAsia="x-none"/>
        </w:rPr>
      </w:pPr>
      <w:r w:rsidRPr="00917F1B">
        <w:rPr>
          <w:rFonts w:ascii="Times" w:eastAsia="Batang" w:hAnsi="Times" w:cs="Times"/>
          <w:bCs/>
          <w:sz w:val="22"/>
          <w:szCs w:val="22"/>
          <w:lang w:eastAsia="x-none"/>
        </w:rPr>
        <w:t xml:space="preserve">In Rel-16, the dropping rules are based on SS sets, and SS sets are mapped in ascending order of SS set indices with lower SS set indices having higher priority. In case of overbooking, the UE only monitors SS set indices below its monitoring capability. With Rel-17 enhancements, SS sets are linked for repetitions. In some </w:t>
      </w:r>
      <w:r w:rsidR="000C0EC6" w:rsidRPr="00917F1B">
        <w:rPr>
          <w:rFonts w:ascii="Times" w:eastAsia="Batang" w:hAnsi="Times" w:cs="Times"/>
          <w:bCs/>
          <w:sz w:val="22"/>
          <w:szCs w:val="22"/>
          <w:lang w:eastAsia="x-none"/>
        </w:rPr>
        <w:t>configurations</w:t>
      </w:r>
      <w:r w:rsidRPr="00917F1B">
        <w:rPr>
          <w:rFonts w:ascii="Times" w:eastAsia="Batang" w:hAnsi="Times" w:cs="Times"/>
          <w:bCs/>
          <w:sz w:val="22"/>
          <w:szCs w:val="22"/>
          <w:lang w:eastAsia="x-none"/>
        </w:rPr>
        <w:t xml:space="preserve">, </w:t>
      </w:r>
      <w:r w:rsidR="006046ED" w:rsidRPr="00917F1B">
        <w:rPr>
          <w:rFonts w:ascii="Times" w:eastAsia="Batang" w:hAnsi="Times" w:cs="Times"/>
          <w:bCs/>
          <w:sz w:val="22"/>
          <w:szCs w:val="22"/>
          <w:lang w:eastAsia="x-none"/>
        </w:rPr>
        <w:t xml:space="preserve">two SS sets can be configured in the same slot/span which may lead to </w:t>
      </w:r>
      <w:r w:rsidRPr="00917F1B">
        <w:rPr>
          <w:rFonts w:ascii="Times" w:eastAsia="Batang" w:hAnsi="Times" w:cs="Times"/>
          <w:bCs/>
          <w:sz w:val="22"/>
          <w:szCs w:val="22"/>
          <w:lang w:eastAsia="x-none"/>
        </w:rPr>
        <w:t xml:space="preserve">one of the SS sets in the pair with an index beyond the </w:t>
      </w:r>
      <w:r w:rsidR="006046ED" w:rsidRPr="00917F1B">
        <w:rPr>
          <w:rFonts w:ascii="Times" w:eastAsia="Batang" w:hAnsi="Times" w:cs="Times"/>
          <w:bCs/>
          <w:sz w:val="22"/>
          <w:szCs w:val="22"/>
          <w:lang w:eastAsia="x-none"/>
        </w:rPr>
        <w:t>UE’s monitoring capability</w:t>
      </w:r>
      <w:r w:rsidRPr="00917F1B">
        <w:rPr>
          <w:rFonts w:ascii="Times" w:eastAsia="Batang" w:hAnsi="Times" w:cs="Times"/>
          <w:bCs/>
          <w:sz w:val="22"/>
          <w:szCs w:val="22"/>
          <w:lang w:eastAsia="x-none"/>
        </w:rPr>
        <w:t xml:space="preserve">. </w:t>
      </w:r>
      <w:r w:rsidR="007A07E7" w:rsidRPr="00917F1B">
        <w:rPr>
          <w:rFonts w:ascii="Times" w:eastAsia="Batang" w:hAnsi="Times" w:cs="Times"/>
          <w:bCs/>
          <w:sz w:val="22"/>
          <w:szCs w:val="22"/>
          <w:lang w:eastAsia="x-none"/>
        </w:rPr>
        <w:t xml:space="preserve">It remains FFS what should be the </w:t>
      </w:r>
      <w:r w:rsidR="00192CAC" w:rsidRPr="00917F1B">
        <w:rPr>
          <w:rFonts w:ascii="Times" w:eastAsia="Batang" w:hAnsi="Times" w:cs="Times"/>
          <w:bCs/>
          <w:sz w:val="22"/>
          <w:szCs w:val="22"/>
          <w:lang w:eastAsia="x-none"/>
        </w:rPr>
        <w:t xml:space="preserve">behaviour when linked SS sets are mapped in the same slot/span. </w:t>
      </w:r>
      <w:r w:rsidR="004A64EA" w:rsidRPr="00917F1B">
        <w:rPr>
          <w:rFonts w:ascii="Times" w:eastAsia="Batang" w:hAnsi="Times" w:cs="Times"/>
          <w:bCs/>
          <w:sz w:val="22"/>
          <w:szCs w:val="22"/>
          <w:lang w:eastAsia="x-none"/>
        </w:rPr>
        <w:t xml:space="preserve"> </w:t>
      </w:r>
    </w:p>
    <w:p w14:paraId="32BBF28E" w14:textId="02A1A8E5" w:rsidR="00172262" w:rsidRPr="00917F1B" w:rsidRDefault="000E1129" w:rsidP="00917F1B">
      <w:pPr>
        <w:spacing w:after="0"/>
        <w:ind w:firstLine="288"/>
        <w:jc w:val="both"/>
        <w:rPr>
          <w:rFonts w:ascii="Times" w:eastAsia="Batang" w:hAnsi="Times" w:cs="Times"/>
          <w:b/>
          <w:bCs/>
          <w:sz w:val="22"/>
          <w:szCs w:val="22"/>
          <w:lang w:eastAsia="x-none"/>
        </w:rPr>
      </w:pPr>
      <w:r w:rsidRPr="00917F1B">
        <w:rPr>
          <w:rFonts w:ascii="Times" w:eastAsia="Batang" w:hAnsi="Times" w:cs="Times"/>
          <w:bCs/>
          <w:sz w:val="22"/>
          <w:szCs w:val="22"/>
          <w:lang w:eastAsia="x-none"/>
        </w:rPr>
        <w:t>Two different cases are considered with 2 or 3 BD</w:t>
      </w:r>
      <w:r w:rsidR="008874A2" w:rsidRPr="00917F1B">
        <w:rPr>
          <w:rFonts w:ascii="Times" w:eastAsia="Batang" w:hAnsi="Times" w:cs="Times"/>
          <w:bCs/>
          <w:sz w:val="22"/>
          <w:szCs w:val="22"/>
          <w:lang w:eastAsia="x-none"/>
        </w:rPr>
        <w:t>, but the same reasoning applies</w:t>
      </w:r>
      <w:r w:rsidRPr="00917F1B">
        <w:rPr>
          <w:rFonts w:ascii="Times" w:eastAsia="Batang" w:hAnsi="Times" w:cs="Times"/>
          <w:bCs/>
          <w:sz w:val="22"/>
          <w:szCs w:val="22"/>
          <w:lang w:eastAsia="x-none"/>
        </w:rPr>
        <w:t xml:space="preserve">. </w:t>
      </w:r>
      <w:r w:rsidR="00B339F2" w:rsidRPr="00917F1B">
        <w:rPr>
          <w:rFonts w:ascii="Times" w:eastAsia="Batang" w:hAnsi="Times" w:cs="Times"/>
          <w:bCs/>
          <w:sz w:val="22"/>
          <w:szCs w:val="22"/>
          <w:lang w:eastAsia="x-none"/>
        </w:rPr>
        <w:t xml:space="preserve">Alt1 proposes no changes to existing spec. </w:t>
      </w:r>
      <w:r w:rsidR="008874A2" w:rsidRPr="00917F1B">
        <w:rPr>
          <w:rFonts w:ascii="Times" w:eastAsia="Batang" w:hAnsi="Times" w:cs="Times"/>
          <w:bCs/>
          <w:sz w:val="22"/>
          <w:szCs w:val="22"/>
          <w:lang w:eastAsia="x-none"/>
        </w:rPr>
        <w:t>If the UE does not have</w:t>
      </w:r>
      <w:r w:rsidR="0000686E" w:rsidRPr="00917F1B">
        <w:rPr>
          <w:rFonts w:ascii="Times" w:eastAsia="Batang" w:hAnsi="Times" w:cs="Times"/>
          <w:bCs/>
          <w:sz w:val="22"/>
          <w:szCs w:val="22"/>
          <w:lang w:eastAsia="x-none"/>
        </w:rPr>
        <w:t xml:space="preserve"> soft-combining</w:t>
      </w:r>
      <w:r w:rsidR="008874A2" w:rsidRPr="00917F1B">
        <w:rPr>
          <w:rFonts w:ascii="Times" w:eastAsia="Batang" w:hAnsi="Times" w:cs="Times"/>
          <w:bCs/>
          <w:sz w:val="22"/>
          <w:szCs w:val="22"/>
          <w:lang w:eastAsia="x-none"/>
        </w:rPr>
        <w:t xml:space="preserve"> capability</w:t>
      </w:r>
      <w:r w:rsidR="0000686E" w:rsidRPr="00917F1B">
        <w:rPr>
          <w:rFonts w:ascii="Times" w:eastAsia="Batang" w:hAnsi="Times" w:cs="Times"/>
          <w:bCs/>
          <w:sz w:val="22"/>
          <w:szCs w:val="22"/>
          <w:lang w:eastAsia="x-none"/>
        </w:rPr>
        <w:t>, there is no issue since each candidate is decoded separately, and the candidates can be monitored as if they were not linked.</w:t>
      </w:r>
      <w:r w:rsidR="000C7792" w:rsidRPr="00917F1B">
        <w:rPr>
          <w:rFonts w:ascii="Times" w:eastAsia="Batang" w:hAnsi="Times" w:cs="Times"/>
          <w:bCs/>
          <w:sz w:val="22"/>
          <w:szCs w:val="22"/>
          <w:lang w:eastAsia="x-none"/>
        </w:rPr>
        <w:t xml:space="preserve"> The UE doesn’t monitor the second SS set. Even if there is no issue with monitoring, it does not provide the added reliability</w:t>
      </w:r>
      <w:r w:rsidR="007E405F" w:rsidRPr="00917F1B">
        <w:rPr>
          <w:rFonts w:ascii="Times" w:eastAsia="Batang" w:hAnsi="Times" w:cs="Times"/>
          <w:bCs/>
          <w:sz w:val="22"/>
          <w:szCs w:val="22"/>
          <w:lang w:eastAsia="x-none"/>
        </w:rPr>
        <w:t xml:space="preserve"> from the second TRP.</w:t>
      </w:r>
      <w:r w:rsidR="0000686E" w:rsidRPr="00917F1B">
        <w:rPr>
          <w:rFonts w:ascii="Times" w:eastAsia="Batang" w:hAnsi="Times" w:cs="Times"/>
          <w:bCs/>
          <w:sz w:val="22"/>
          <w:szCs w:val="22"/>
          <w:lang w:eastAsia="x-none"/>
        </w:rPr>
        <w:t xml:space="preserve"> </w:t>
      </w:r>
      <w:r w:rsidR="00F90970" w:rsidRPr="00917F1B">
        <w:rPr>
          <w:rFonts w:ascii="Times" w:eastAsia="Batang" w:hAnsi="Times" w:cs="Times"/>
          <w:bCs/>
          <w:sz w:val="22"/>
          <w:szCs w:val="22"/>
          <w:lang w:eastAsia="x-none"/>
        </w:rPr>
        <w:t xml:space="preserve"> </w:t>
      </w:r>
      <w:r w:rsidR="002B3420" w:rsidRPr="00917F1B">
        <w:rPr>
          <w:rFonts w:ascii="Times" w:eastAsia="Batang" w:hAnsi="Times" w:cs="Times"/>
          <w:bCs/>
          <w:sz w:val="22"/>
          <w:szCs w:val="22"/>
          <w:lang w:eastAsia="x-none"/>
        </w:rPr>
        <w:t xml:space="preserve">However, </w:t>
      </w:r>
      <w:r w:rsidR="008874A2" w:rsidRPr="00917F1B">
        <w:rPr>
          <w:rFonts w:ascii="Times" w:eastAsia="Batang" w:hAnsi="Times" w:cs="Times"/>
          <w:bCs/>
          <w:sz w:val="22"/>
          <w:szCs w:val="22"/>
          <w:lang w:eastAsia="x-none"/>
        </w:rPr>
        <w:t>if the UE is performing</w:t>
      </w:r>
      <w:r w:rsidR="002B3420" w:rsidRPr="00917F1B">
        <w:rPr>
          <w:rFonts w:ascii="Times" w:eastAsia="Batang" w:hAnsi="Times" w:cs="Times"/>
          <w:bCs/>
          <w:sz w:val="22"/>
          <w:szCs w:val="22"/>
          <w:lang w:eastAsia="x-none"/>
        </w:rPr>
        <w:t xml:space="preserve"> soft-combining, </w:t>
      </w:r>
      <w:r w:rsidR="00004D34" w:rsidRPr="00917F1B">
        <w:rPr>
          <w:rFonts w:ascii="Times" w:eastAsia="Batang" w:hAnsi="Times" w:cs="Times"/>
          <w:bCs/>
          <w:sz w:val="22"/>
          <w:szCs w:val="22"/>
          <w:lang w:eastAsia="x-none"/>
        </w:rPr>
        <w:t xml:space="preserve">the </w:t>
      </w:r>
      <w:r w:rsidR="008874A2" w:rsidRPr="00917F1B">
        <w:rPr>
          <w:rFonts w:ascii="Times" w:eastAsia="Batang" w:hAnsi="Times" w:cs="Times"/>
          <w:bCs/>
          <w:sz w:val="22"/>
          <w:szCs w:val="22"/>
          <w:lang w:eastAsia="x-none"/>
        </w:rPr>
        <w:t xml:space="preserve">SS set </w:t>
      </w:r>
      <w:r w:rsidR="00004D34" w:rsidRPr="00917F1B">
        <w:rPr>
          <w:rFonts w:ascii="Times" w:eastAsia="Batang" w:hAnsi="Times" w:cs="Times"/>
          <w:bCs/>
          <w:sz w:val="22"/>
          <w:szCs w:val="22"/>
          <w:lang w:eastAsia="x-none"/>
        </w:rPr>
        <w:t xml:space="preserve">pair </w:t>
      </w:r>
      <w:r w:rsidR="008874A2" w:rsidRPr="00917F1B">
        <w:rPr>
          <w:rFonts w:ascii="Times" w:eastAsia="Batang" w:hAnsi="Times" w:cs="Times"/>
          <w:bCs/>
          <w:sz w:val="22"/>
          <w:szCs w:val="22"/>
          <w:lang w:eastAsia="x-none"/>
        </w:rPr>
        <w:t xml:space="preserve">is </w:t>
      </w:r>
      <w:r w:rsidR="00004D34" w:rsidRPr="00917F1B">
        <w:rPr>
          <w:rFonts w:ascii="Times" w:eastAsia="Batang" w:hAnsi="Times" w:cs="Times"/>
          <w:bCs/>
          <w:sz w:val="22"/>
          <w:szCs w:val="22"/>
          <w:lang w:eastAsia="x-none"/>
        </w:rPr>
        <w:t xml:space="preserve">considered together </w:t>
      </w:r>
      <w:r w:rsidR="00645883" w:rsidRPr="00917F1B">
        <w:rPr>
          <w:rFonts w:ascii="Times" w:eastAsia="Batang" w:hAnsi="Times" w:cs="Times"/>
          <w:bCs/>
          <w:sz w:val="22"/>
          <w:szCs w:val="22"/>
          <w:lang w:eastAsia="x-none"/>
        </w:rPr>
        <w:t xml:space="preserve">to enable decoding. </w:t>
      </w:r>
      <w:r w:rsidR="005C1ACC" w:rsidRPr="00917F1B">
        <w:rPr>
          <w:rFonts w:ascii="Times" w:eastAsia="Batang" w:hAnsi="Times" w:cs="Times"/>
          <w:bCs/>
          <w:sz w:val="22"/>
          <w:szCs w:val="22"/>
          <w:lang w:eastAsia="x-none"/>
        </w:rPr>
        <w:t xml:space="preserve">With 2 BD, the UE can attempt the </w:t>
      </w:r>
      <w:r w:rsidR="00A96484" w:rsidRPr="00917F1B">
        <w:rPr>
          <w:rFonts w:ascii="Times" w:eastAsia="Batang" w:hAnsi="Times" w:cs="Times"/>
          <w:bCs/>
          <w:sz w:val="22"/>
          <w:szCs w:val="22"/>
          <w:lang w:eastAsia="x-none"/>
        </w:rPr>
        <w:t>individual decoding for the first candidate, and the soft-combined candidate as the second attempt</w:t>
      </w:r>
      <w:r w:rsidR="008B5691" w:rsidRPr="00917F1B">
        <w:rPr>
          <w:rFonts w:ascii="Times" w:eastAsia="Batang" w:hAnsi="Times" w:cs="Times"/>
          <w:bCs/>
          <w:sz w:val="22"/>
          <w:szCs w:val="22"/>
          <w:lang w:eastAsia="x-none"/>
        </w:rPr>
        <w:t>.</w:t>
      </w:r>
      <w:r w:rsidR="00A96484" w:rsidRPr="00917F1B">
        <w:rPr>
          <w:rFonts w:ascii="Times" w:eastAsia="Batang" w:hAnsi="Times" w:cs="Times"/>
          <w:bCs/>
          <w:sz w:val="22"/>
          <w:szCs w:val="22"/>
          <w:lang w:eastAsia="x-none"/>
        </w:rPr>
        <w:t xml:space="preserve"> </w:t>
      </w:r>
      <w:r w:rsidR="006151BA" w:rsidRPr="00917F1B">
        <w:rPr>
          <w:rFonts w:ascii="Times" w:eastAsia="Batang" w:hAnsi="Times" w:cs="Times"/>
          <w:bCs/>
          <w:sz w:val="22"/>
          <w:szCs w:val="22"/>
          <w:lang w:eastAsia="x-none"/>
        </w:rPr>
        <w:t>High dropping rates can be avoided by configuring at least one of the SS sets in the pair with a low index</w:t>
      </w:r>
      <w:r w:rsidR="001B6DF3" w:rsidRPr="00917F1B">
        <w:rPr>
          <w:rFonts w:ascii="Times" w:eastAsia="Batang" w:hAnsi="Times" w:cs="Times"/>
          <w:bCs/>
          <w:sz w:val="22"/>
          <w:szCs w:val="22"/>
          <w:lang w:eastAsia="x-none"/>
        </w:rPr>
        <w:t xml:space="preserve"> to ensure </w:t>
      </w:r>
      <w:r w:rsidR="008536D3" w:rsidRPr="00917F1B">
        <w:rPr>
          <w:rFonts w:ascii="Times" w:eastAsia="Batang" w:hAnsi="Times" w:cs="Times"/>
          <w:bCs/>
          <w:sz w:val="22"/>
          <w:szCs w:val="22"/>
          <w:lang w:eastAsia="x-none"/>
        </w:rPr>
        <w:t xml:space="preserve">the linked SS set pair has higher priority over other SS sets. </w:t>
      </w:r>
      <w:r w:rsidR="00922863" w:rsidRPr="00917F1B">
        <w:rPr>
          <w:rFonts w:ascii="Times" w:eastAsia="Batang" w:hAnsi="Times" w:cs="Times"/>
          <w:bCs/>
          <w:sz w:val="22"/>
          <w:szCs w:val="22"/>
          <w:lang w:eastAsia="x-none"/>
        </w:rPr>
        <w:t xml:space="preserve">This can only be supported if Alt2 is supported where the SS set pair is considered together. </w:t>
      </w:r>
      <w:r w:rsidR="00D75731" w:rsidRPr="00917F1B">
        <w:rPr>
          <w:rFonts w:ascii="Times" w:eastAsia="Batang" w:hAnsi="Times" w:cs="Times"/>
          <w:bCs/>
          <w:sz w:val="22"/>
          <w:szCs w:val="22"/>
          <w:lang w:eastAsia="x-none"/>
        </w:rPr>
        <w:t>Moreover, w</w:t>
      </w:r>
      <w:r w:rsidR="00185C5F" w:rsidRPr="00917F1B">
        <w:rPr>
          <w:rFonts w:ascii="Times" w:eastAsia="Batang" w:hAnsi="Times" w:cs="Times"/>
          <w:bCs/>
          <w:sz w:val="22"/>
          <w:szCs w:val="22"/>
          <w:lang w:eastAsia="x-none"/>
        </w:rPr>
        <w:t xml:space="preserve">e </w:t>
      </w:r>
      <w:r w:rsidR="00D75731" w:rsidRPr="00917F1B">
        <w:rPr>
          <w:rFonts w:ascii="Times" w:eastAsia="Batang" w:hAnsi="Times" w:cs="Times"/>
          <w:bCs/>
          <w:sz w:val="22"/>
          <w:szCs w:val="22"/>
          <w:lang w:eastAsia="x-none"/>
        </w:rPr>
        <w:t>think a unified solution should be supported for either number of BDs so we support Alt2 for both cases.</w:t>
      </w:r>
    </w:p>
    <w:p w14:paraId="781F5E23" w14:textId="666B6DFB" w:rsidR="00EB40EA" w:rsidRPr="00917F1B" w:rsidRDefault="00EB40EA" w:rsidP="00917F1B">
      <w:pPr>
        <w:spacing w:after="0"/>
        <w:jc w:val="both"/>
        <w:rPr>
          <w:rFonts w:ascii="Times" w:eastAsia="Batang" w:hAnsi="Times" w:cs="Times"/>
          <w:b/>
          <w:sz w:val="22"/>
          <w:szCs w:val="22"/>
          <w:lang w:eastAsia="x-none"/>
        </w:rPr>
      </w:pPr>
    </w:p>
    <w:p w14:paraId="57016F91" w14:textId="24B30D65" w:rsidR="00260E02" w:rsidRPr="00917F1B" w:rsidRDefault="00260E02" w:rsidP="00917F1B">
      <w:pPr>
        <w:spacing w:after="0"/>
        <w:jc w:val="both"/>
        <w:rPr>
          <w:rFonts w:ascii="Times" w:hAnsi="Times" w:cs="Times"/>
          <w:bCs/>
          <w:i/>
          <w:sz w:val="22"/>
          <w:szCs w:val="22"/>
        </w:rPr>
      </w:pPr>
      <w:r w:rsidRPr="00917F1B">
        <w:rPr>
          <w:rFonts w:ascii="Times" w:hAnsi="Times" w:cs="Times"/>
          <w:b/>
          <w:i/>
          <w:sz w:val="22"/>
          <w:szCs w:val="22"/>
        </w:rPr>
        <w:t>Observation 2</w:t>
      </w:r>
      <w:r w:rsidRPr="00917F1B">
        <w:rPr>
          <w:rFonts w:ascii="Times" w:hAnsi="Times" w:cs="Times"/>
          <w:bCs/>
          <w:i/>
          <w:sz w:val="22"/>
          <w:szCs w:val="22"/>
        </w:rPr>
        <w:t xml:space="preserve">: </w:t>
      </w:r>
      <w:r w:rsidR="003B6913" w:rsidRPr="00917F1B">
        <w:rPr>
          <w:rFonts w:ascii="Times" w:hAnsi="Times" w:cs="Times"/>
          <w:bCs/>
          <w:i/>
          <w:sz w:val="22"/>
          <w:szCs w:val="22"/>
        </w:rPr>
        <w:t xml:space="preserve">A UE performing soft-combining requires </w:t>
      </w:r>
      <w:r w:rsidR="00975B9B" w:rsidRPr="00917F1B">
        <w:rPr>
          <w:rFonts w:ascii="Times" w:hAnsi="Times" w:cs="Times"/>
          <w:bCs/>
          <w:i/>
          <w:sz w:val="22"/>
          <w:szCs w:val="22"/>
        </w:rPr>
        <w:t xml:space="preserve">monitoring both SS sets in the linked set. </w:t>
      </w:r>
      <w:r w:rsidRPr="00917F1B">
        <w:rPr>
          <w:rFonts w:ascii="Times" w:hAnsi="Times" w:cs="Times"/>
          <w:bCs/>
          <w:i/>
          <w:sz w:val="22"/>
          <w:szCs w:val="22"/>
        </w:rPr>
        <w:t xml:space="preserve"> </w:t>
      </w:r>
    </w:p>
    <w:p w14:paraId="07EFCA27" w14:textId="77777777" w:rsidR="00C76953" w:rsidRDefault="00C76953" w:rsidP="00917F1B">
      <w:pPr>
        <w:spacing w:after="0"/>
        <w:contextualSpacing/>
        <w:jc w:val="both"/>
        <w:rPr>
          <w:rFonts w:ascii="Times" w:hAnsi="Times" w:cs="Times"/>
          <w:b/>
          <w:i/>
          <w:sz w:val="22"/>
          <w:szCs w:val="22"/>
        </w:rPr>
      </w:pPr>
    </w:p>
    <w:p w14:paraId="60D40AF5" w14:textId="544F6F38" w:rsidR="00881BB1" w:rsidRDefault="00D75731" w:rsidP="00917F1B">
      <w:pPr>
        <w:spacing w:after="0"/>
        <w:contextualSpacing/>
        <w:jc w:val="both"/>
        <w:rPr>
          <w:rFonts w:ascii="Times" w:hAnsi="Times" w:cs="Times"/>
          <w:bCs/>
          <w:i/>
          <w:sz w:val="22"/>
          <w:szCs w:val="22"/>
        </w:rPr>
      </w:pPr>
      <w:r w:rsidRPr="00917F1B">
        <w:rPr>
          <w:rFonts w:ascii="Times" w:hAnsi="Times" w:cs="Times"/>
          <w:b/>
          <w:i/>
          <w:sz w:val="22"/>
          <w:szCs w:val="22"/>
        </w:rPr>
        <w:t>Proposal 2</w:t>
      </w:r>
      <w:r w:rsidRPr="00917F1B">
        <w:rPr>
          <w:rFonts w:ascii="Times" w:hAnsi="Times" w:cs="Times"/>
          <w:bCs/>
          <w:i/>
          <w:sz w:val="22"/>
          <w:szCs w:val="22"/>
        </w:rPr>
        <w:t xml:space="preserve">: </w:t>
      </w:r>
      <w:bookmarkStart w:id="4" w:name="_Hlk83828265"/>
      <w:r w:rsidRPr="00917F1B">
        <w:rPr>
          <w:rFonts w:ascii="Times" w:hAnsi="Times" w:cs="Times"/>
          <w:bCs/>
          <w:i/>
          <w:sz w:val="22"/>
          <w:szCs w:val="22"/>
        </w:rPr>
        <w:t xml:space="preserve">Support </w:t>
      </w:r>
      <w:r w:rsidR="004A1A63" w:rsidRPr="00917F1B">
        <w:rPr>
          <w:rFonts w:ascii="Times" w:hAnsi="Times" w:cs="Times"/>
          <w:bCs/>
          <w:i/>
          <w:sz w:val="22"/>
          <w:szCs w:val="22"/>
        </w:rPr>
        <w:t>Alt2 for Case 1 and Case 2</w:t>
      </w:r>
      <w:r w:rsidR="00643CC1">
        <w:rPr>
          <w:rFonts w:ascii="Times" w:hAnsi="Times" w:cs="Times"/>
          <w:bCs/>
          <w:i/>
          <w:sz w:val="22"/>
          <w:szCs w:val="22"/>
        </w:rPr>
        <w:t xml:space="preserve"> that is to </w:t>
      </w:r>
      <w:r w:rsidR="00643CC1">
        <w:rPr>
          <w:rFonts w:ascii="Times" w:eastAsia="Batang" w:hAnsi="Times" w:cs="Times"/>
          <w:bCs/>
          <w:i/>
          <w:sz w:val="22"/>
          <w:szCs w:val="22"/>
          <w:lang w:eastAsia="x-none"/>
        </w:rPr>
        <w:t>c</w:t>
      </w:r>
      <w:r w:rsidR="00643CC1" w:rsidRPr="00917F1B">
        <w:rPr>
          <w:rFonts w:ascii="Times" w:eastAsia="Batang" w:hAnsi="Times" w:cs="Times"/>
          <w:bCs/>
          <w:i/>
          <w:sz w:val="22"/>
          <w:szCs w:val="22"/>
          <w:lang w:eastAsia="x-none"/>
        </w:rPr>
        <w:t>onsider the SS set pair together (both are kept or both are dropped), where the priority is based on lower SS set ID among the pair.</w:t>
      </w:r>
      <w:bookmarkEnd w:id="4"/>
    </w:p>
    <w:p w14:paraId="7538CAC6" w14:textId="77777777" w:rsidR="00B545A0" w:rsidRPr="00917F1B" w:rsidRDefault="00B545A0" w:rsidP="00917F1B">
      <w:pPr>
        <w:spacing w:after="0"/>
        <w:contextualSpacing/>
        <w:jc w:val="both"/>
        <w:rPr>
          <w:rFonts w:ascii="Times" w:eastAsia="Batang" w:hAnsi="Times" w:cs="Times"/>
          <w:sz w:val="22"/>
          <w:szCs w:val="22"/>
          <w:lang w:eastAsia="x-none"/>
        </w:rPr>
      </w:pPr>
    </w:p>
    <w:p w14:paraId="3BA4F1BF" w14:textId="77777777" w:rsidR="00881BB1" w:rsidRPr="009717DA" w:rsidRDefault="00881BB1" w:rsidP="00D22821">
      <w:pPr>
        <w:spacing w:after="0"/>
        <w:rPr>
          <w:rFonts w:ascii="Times" w:hAnsi="Times" w:cs="Times"/>
          <w:b/>
          <w:i/>
          <w:sz w:val="22"/>
          <w:szCs w:val="22"/>
        </w:rPr>
      </w:pPr>
    </w:p>
    <w:p w14:paraId="67BE8344" w14:textId="1A5324BA" w:rsidR="00FA5D03" w:rsidRDefault="005A2409" w:rsidP="00D22821">
      <w:pPr>
        <w:pStyle w:val="Heading1"/>
        <w:numPr>
          <w:ilvl w:val="0"/>
          <w:numId w:val="4"/>
        </w:numPr>
        <w:spacing w:before="0" w:after="0"/>
        <w:contextualSpacing/>
        <w:jc w:val="both"/>
        <w:rPr>
          <w:rFonts w:cs="Arial"/>
          <w:smallCaps/>
          <w:lang w:val="en-US"/>
        </w:rPr>
      </w:pPr>
      <w:r>
        <w:rPr>
          <w:rFonts w:cs="Arial"/>
          <w:smallCaps/>
          <w:lang w:val="en-US"/>
        </w:rPr>
        <w:lastRenderedPageBreak/>
        <w:t>PUSCH</w:t>
      </w:r>
    </w:p>
    <w:p w14:paraId="02B4BBD3" w14:textId="41DAFE95" w:rsidR="005B6BD5" w:rsidRDefault="005B6BD5" w:rsidP="00D22821">
      <w:pPr>
        <w:spacing w:after="0"/>
        <w:rPr>
          <w:lang w:val="en-US"/>
        </w:rPr>
      </w:pPr>
    </w:p>
    <w:p w14:paraId="09657DF0" w14:textId="0D2B3613" w:rsidR="00881BB1" w:rsidRPr="00917F1B" w:rsidRDefault="00881BB1" w:rsidP="00917F1B">
      <w:pPr>
        <w:spacing w:after="0"/>
        <w:jc w:val="both"/>
        <w:rPr>
          <w:rFonts w:ascii="Times" w:hAnsi="Times" w:cs="Times"/>
          <w:b/>
          <w:bCs/>
          <w:sz w:val="22"/>
          <w:szCs w:val="22"/>
        </w:rPr>
      </w:pPr>
      <w:r w:rsidRPr="00917F1B">
        <w:rPr>
          <w:rFonts w:ascii="Times" w:hAnsi="Times" w:cs="Times"/>
          <w:b/>
          <w:bCs/>
          <w:sz w:val="22"/>
          <w:szCs w:val="22"/>
          <w:highlight w:val="lightGray"/>
        </w:rPr>
        <w:t>Number of SRS resources per SRS resource set</w:t>
      </w:r>
    </w:p>
    <w:tbl>
      <w:tblPr>
        <w:tblStyle w:val="TableGrid"/>
        <w:tblW w:w="0" w:type="auto"/>
        <w:tblLook w:val="04A0" w:firstRow="1" w:lastRow="0" w:firstColumn="1" w:lastColumn="0" w:noHBand="0" w:noVBand="1"/>
      </w:tblPr>
      <w:tblGrid>
        <w:gridCol w:w="10160"/>
      </w:tblGrid>
      <w:tr w:rsidR="00E21D06" w:rsidRPr="00917F1B" w14:paraId="551690FE" w14:textId="77777777" w:rsidTr="00E21D06">
        <w:tc>
          <w:tcPr>
            <w:tcW w:w="10160" w:type="dxa"/>
          </w:tcPr>
          <w:p w14:paraId="69CA711C" w14:textId="77777777" w:rsidR="002D6986" w:rsidRPr="00917F1B" w:rsidRDefault="002D6986" w:rsidP="00917F1B">
            <w:pPr>
              <w:autoSpaceDE/>
              <w:autoSpaceDN/>
              <w:adjustRightInd/>
              <w:spacing w:after="0" w:line="240" w:lineRule="auto"/>
              <w:rPr>
                <w:rFonts w:ascii="Times" w:eastAsia="Batang" w:hAnsi="Times" w:cs="Times"/>
                <w:i/>
                <w:sz w:val="22"/>
                <w:szCs w:val="22"/>
              </w:rPr>
            </w:pPr>
            <w:r w:rsidRPr="00917F1B">
              <w:rPr>
                <w:rFonts w:ascii="Times" w:eastAsia="Batang" w:hAnsi="Times" w:cs="Times"/>
                <w:i/>
                <w:sz w:val="22"/>
                <w:szCs w:val="22"/>
              </w:rPr>
              <w:t xml:space="preserve">For the new field in DCI for dynamic switching, </w:t>
            </w:r>
          </w:p>
          <w:p w14:paraId="16622CA5" w14:textId="77777777" w:rsidR="002D6986" w:rsidRPr="00917F1B" w:rsidRDefault="002D6986" w:rsidP="00917F1B">
            <w:pPr>
              <w:numPr>
                <w:ilvl w:val="0"/>
                <w:numId w:val="39"/>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For Codepoint “11”, the 1</w:t>
            </w:r>
            <w:r w:rsidRPr="00917F1B">
              <w:rPr>
                <w:rFonts w:ascii="Times" w:eastAsia="Batang" w:hAnsi="Times" w:cs="Times"/>
                <w:i/>
                <w:sz w:val="22"/>
                <w:szCs w:val="22"/>
                <w:vertAlign w:val="superscript"/>
                <w:lang w:eastAsia="x-none"/>
              </w:rPr>
              <w:t>st</w:t>
            </w:r>
            <w:r w:rsidRPr="00917F1B">
              <w:rPr>
                <w:rFonts w:ascii="Times" w:eastAsia="Batang" w:hAnsi="Times" w:cs="Times"/>
                <w:i/>
                <w:sz w:val="22"/>
                <w:szCs w:val="22"/>
                <w:lang w:eastAsia="x-none"/>
              </w:rPr>
              <w:t xml:space="preserve"> SRI/TPMI field associate with the 1</w:t>
            </w:r>
            <w:r w:rsidRPr="00917F1B">
              <w:rPr>
                <w:rFonts w:ascii="Times" w:eastAsia="Batang" w:hAnsi="Times" w:cs="Times"/>
                <w:i/>
                <w:sz w:val="22"/>
                <w:szCs w:val="22"/>
                <w:vertAlign w:val="superscript"/>
                <w:lang w:eastAsia="x-none"/>
              </w:rPr>
              <w:t>st</w:t>
            </w:r>
            <w:r w:rsidRPr="00917F1B">
              <w:rPr>
                <w:rFonts w:ascii="Times" w:eastAsia="Batang" w:hAnsi="Times" w:cs="Times"/>
                <w:i/>
                <w:sz w:val="22"/>
                <w:szCs w:val="22"/>
                <w:lang w:eastAsia="x-none"/>
              </w:rPr>
              <w:t xml:space="preserve"> SRS resource set while the 2</w:t>
            </w:r>
            <w:r w:rsidRPr="00917F1B">
              <w:rPr>
                <w:rFonts w:ascii="Times" w:eastAsia="Batang" w:hAnsi="Times" w:cs="Times"/>
                <w:i/>
                <w:sz w:val="22"/>
                <w:szCs w:val="22"/>
                <w:vertAlign w:val="superscript"/>
                <w:lang w:eastAsia="x-none"/>
              </w:rPr>
              <w:t>nd</w:t>
            </w:r>
            <w:r w:rsidRPr="00917F1B">
              <w:rPr>
                <w:rFonts w:ascii="Times" w:eastAsia="Batang" w:hAnsi="Times" w:cs="Times"/>
                <w:i/>
                <w:sz w:val="22"/>
                <w:szCs w:val="22"/>
                <w:lang w:eastAsia="x-none"/>
              </w:rPr>
              <w:t xml:space="preserve"> SRI/TPMI field associate with the 2</w:t>
            </w:r>
            <w:r w:rsidRPr="00917F1B">
              <w:rPr>
                <w:rFonts w:ascii="Times" w:eastAsia="Batang" w:hAnsi="Times" w:cs="Times"/>
                <w:i/>
                <w:sz w:val="22"/>
                <w:szCs w:val="22"/>
                <w:vertAlign w:val="superscript"/>
                <w:lang w:eastAsia="x-none"/>
              </w:rPr>
              <w:t>nd</w:t>
            </w:r>
            <w:r w:rsidRPr="00917F1B">
              <w:rPr>
                <w:rFonts w:ascii="Times" w:eastAsia="Batang" w:hAnsi="Times" w:cs="Times"/>
                <w:i/>
                <w:sz w:val="22"/>
                <w:szCs w:val="22"/>
                <w:lang w:eastAsia="x-none"/>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998"/>
              <w:gridCol w:w="2808"/>
            </w:tblGrid>
            <w:tr w:rsidR="002D6986" w:rsidRPr="00917F1B" w14:paraId="10F759D4" w14:textId="77777777" w:rsidTr="009011A1">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F5777E1" w14:textId="77777777" w:rsidR="002D6986" w:rsidRPr="00917F1B" w:rsidRDefault="002D6986" w:rsidP="00917F1B">
                  <w:pPr>
                    <w:autoSpaceDE/>
                    <w:autoSpaceDN/>
                    <w:adjustRightInd/>
                    <w:spacing w:after="0"/>
                    <w:jc w:val="both"/>
                    <w:rPr>
                      <w:rFonts w:ascii="Times" w:eastAsia="Batang" w:hAnsi="Times" w:cs="Times"/>
                      <w:b/>
                      <w:bCs/>
                      <w:i/>
                      <w:sz w:val="22"/>
                      <w:szCs w:val="22"/>
                      <w:lang w:eastAsia="ja-JP"/>
                    </w:rPr>
                  </w:pPr>
                  <w:r w:rsidRPr="00917F1B">
                    <w:rPr>
                      <w:rFonts w:ascii="Times" w:eastAsia="Batang" w:hAnsi="Times" w:cs="Times"/>
                      <w:b/>
                      <w:bCs/>
                      <w:i/>
                      <w:sz w:val="22"/>
                      <w:szCs w:val="22"/>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99EC695" w14:textId="77777777" w:rsidR="002D6986" w:rsidRPr="00917F1B" w:rsidRDefault="002D6986" w:rsidP="00917F1B">
                  <w:pPr>
                    <w:autoSpaceDE/>
                    <w:autoSpaceDN/>
                    <w:adjustRightInd/>
                    <w:spacing w:after="0"/>
                    <w:jc w:val="both"/>
                    <w:rPr>
                      <w:rFonts w:ascii="Times" w:eastAsia="Batang" w:hAnsi="Times" w:cs="Times"/>
                      <w:b/>
                      <w:bCs/>
                      <w:i/>
                      <w:sz w:val="22"/>
                      <w:szCs w:val="22"/>
                      <w:lang w:eastAsia="ja-JP"/>
                    </w:rPr>
                  </w:pPr>
                  <w:r w:rsidRPr="00917F1B">
                    <w:rPr>
                      <w:rFonts w:ascii="Times" w:eastAsia="Batang" w:hAnsi="Times" w:cs="Times"/>
                      <w:b/>
                      <w:bCs/>
                      <w:i/>
                      <w:sz w:val="22"/>
                      <w:szCs w:val="22"/>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B3525C9" w14:textId="77777777" w:rsidR="002D6986" w:rsidRPr="00917F1B" w:rsidRDefault="002D6986" w:rsidP="00917F1B">
                  <w:pPr>
                    <w:autoSpaceDE/>
                    <w:autoSpaceDN/>
                    <w:adjustRightInd/>
                    <w:spacing w:after="0"/>
                    <w:jc w:val="both"/>
                    <w:rPr>
                      <w:rFonts w:ascii="Times" w:eastAsia="Batang" w:hAnsi="Times" w:cs="Times"/>
                      <w:b/>
                      <w:bCs/>
                      <w:i/>
                      <w:sz w:val="22"/>
                      <w:szCs w:val="22"/>
                      <w:lang w:eastAsia="ja-JP"/>
                    </w:rPr>
                  </w:pPr>
                  <w:r w:rsidRPr="00917F1B">
                    <w:rPr>
                      <w:rFonts w:ascii="Times" w:eastAsia="Batang" w:hAnsi="Times" w:cs="Times"/>
                      <w:b/>
                      <w:bCs/>
                      <w:i/>
                      <w:sz w:val="22"/>
                      <w:szCs w:val="22"/>
                      <w:lang w:eastAsia="ja-JP"/>
                    </w:rPr>
                    <w:t>SRI (for both CB and NCB)/TPMI (CB only) field(s)</w:t>
                  </w:r>
                </w:p>
              </w:tc>
            </w:tr>
            <w:tr w:rsidR="002D6986" w:rsidRPr="00917F1B" w14:paraId="493ECDE1" w14:textId="77777777" w:rsidTr="009011A1">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7C3DCA44" w14:textId="77777777" w:rsidR="002D6986" w:rsidRPr="00917F1B" w:rsidRDefault="002D6986" w:rsidP="00917F1B">
                  <w:pPr>
                    <w:autoSpaceDE/>
                    <w:autoSpaceDN/>
                    <w:adjustRightInd/>
                    <w:spacing w:after="0"/>
                    <w:jc w:val="both"/>
                    <w:rPr>
                      <w:rFonts w:ascii="Times" w:eastAsia="Batang" w:hAnsi="Times" w:cs="Times"/>
                      <w:i/>
                      <w:sz w:val="22"/>
                      <w:szCs w:val="22"/>
                      <w:lang w:eastAsia="ja-JP"/>
                    </w:rPr>
                  </w:pPr>
                  <w:r w:rsidRPr="00917F1B">
                    <w:rPr>
                      <w:rFonts w:ascii="Times" w:eastAsia="Batang" w:hAnsi="Times" w:cs="Times"/>
                      <w:i/>
                      <w:sz w:val="22"/>
                      <w:szCs w:val="22"/>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9859201" w14:textId="066A887F" w:rsidR="002D6986" w:rsidRPr="00917F1B" w:rsidRDefault="00BD4E25" w:rsidP="00917F1B">
                  <w:pPr>
                    <w:autoSpaceDE/>
                    <w:autoSpaceDN/>
                    <w:adjustRightInd/>
                    <w:spacing w:after="0"/>
                    <w:jc w:val="both"/>
                    <w:rPr>
                      <w:rFonts w:ascii="Times" w:eastAsia="Batang" w:hAnsi="Times" w:cs="Times"/>
                      <w:i/>
                      <w:sz w:val="22"/>
                      <w:szCs w:val="22"/>
                      <w:lang w:eastAsia="ja-JP"/>
                    </w:rPr>
                  </w:pPr>
                  <w:proofErr w:type="spellStart"/>
                  <w:r>
                    <w:rPr>
                      <w:rFonts w:ascii="Times" w:eastAsia="Batang" w:hAnsi="Times" w:cs="Times"/>
                      <w:i/>
                      <w:sz w:val="22"/>
                      <w:szCs w:val="22"/>
                      <w:lang w:eastAsia="ja-JP"/>
                    </w:rPr>
                    <w:t>mTRP</w:t>
                  </w:r>
                  <w:proofErr w:type="spellEnd"/>
                  <w:r w:rsidR="002D6986" w:rsidRPr="00917F1B">
                    <w:rPr>
                      <w:rFonts w:ascii="Times" w:eastAsia="Batang" w:hAnsi="Times" w:cs="Times"/>
                      <w:i/>
                      <w:sz w:val="22"/>
                      <w:szCs w:val="22"/>
                      <w:lang w:eastAsia="ja-JP"/>
                    </w:rPr>
                    <w:t xml:space="preserve"> mode with (TRP2,TRP1 order)</w:t>
                  </w:r>
                </w:p>
                <w:p w14:paraId="443F2194" w14:textId="77777777" w:rsidR="002D6986" w:rsidRPr="00917F1B" w:rsidRDefault="002D6986" w:rsidP="00917F1B">
                  <w:pPr>
                    <w:autoSpaceDE/>
                    <w:autoSpaceDN/>
                    <w:adjustRightInd/>
                    <w:spacing w:after="0"/>
                    <w:jc w:val="both"/>
                    <w:rPr>
                      <w:rFonts w:ascii="Times" w:eastAsia="Batang" w:hAnsi="Times" w:cs="Times"/>
                      <w:i/>
                      <w:sz w:val="22"/>
                      <w:szCs w:val="22"/>
                      <w:lang w:eastAsia="ja-JP"/>
                    </w:rPr>
                  </w:pPr>
                  <w:r w:rsidRPr="00917F1B">
                    <w:rPr>
                      <w:rFonts w:ascii="Times" w:eastAsia="Batang" w:hAnsi="Times" w:cs="Times"/>
                      <w:i/>
                      <w:sz w:val="22"/>
                      <w:szCs w:val="22"/>
                      <w:lang w:eastAsia="ja-JP"/>
                    </w:rPr>
                    <w:t>1</w:t>
                  </w:r>
                  <w:r w:rsidRPr="00917F1B">
                    <w:rPr>
                      <w:rFonts w:ascii="Times" w:eastAsia="Batang" w:hAnsi="Times" w:cs="Times"/>
                      <w:i/>
                      <w:sz w:val="22"/>
                      <w:szCs w:val="22"/>
                      <w:vertAlign w:val="superscript"/>
                      <w:lang w:eastAsia="ja-JP"/>
                    </w:rPr>
                    <w:t>st</w:t>
                  </w:r>
                  <w:r w:rsidRPr="00917F1B">
                    <w:rPr>
                      <w:rFonts w:ascii="Times" w:eastAsia="Batang" w:hAnsi="Times" w:cs="Times"/>
                      <w:i/>
                      <w:sz w:val="22"/>
                      <w:szCs w:val="22"/>
                      <w:lang w:eastAsia="ja-JP"/>
                    </w:rPr>
                    <w:t xml:space="preserve"> SRI/TPMI field: 1</w:t>
                  </w:r>
                  <w:r w:rsidRPr="00917F1B">
                    <w:rPr>
                      <w:rFonts w:ascii="Times" w:eastAsia="Batang" w:hAnsi="Times" w:cs="Times"/>
                      <w:i/>
                      <w:sz w:val="22"/>
                      <w:szCs w:val="22"/>
                      <w:vertAlign w:val="superscript"/>
                      <w:lang w:eastAsia="ja-JP"/>
                    </w:rPr>
                    <w:t xml:space="preserve">st </w:t>
                  </w:r>
                  <w:r w:rsidRPr="00917F1B">
                    <w:rPr>
                      <w:rFonts w:ascii="Times" w:eastAsia="Batang" w:hAnsi="Times" w:cs="Times"/>
                      <w:i/>
                      <w:sz w:val="22"/>
                      <w:szCs w:val="22"/>
                      <w:lang w:eastAsia="ja-JP"/>
                    </w:rPr>
                    <w:t xml:space="preserve"> SRS resource set</w:t>
                  </w:r>
                </w:p>
                <w:p w14:paraId="44F81636" w14:textId="77777777" w:rsidR="002D6986" w:rsidRPr="00917F1B" w:rsidRDefault="002D6986" w:rsidP="00917F1B">
                  <w:pPr>
                    <w:autoSpaceDE/>
                    <w:autoSpaceDN/>
                    <w:adjustRightInd/>
                    <w:spacing w:after="0"/>
                    <w:jc w:val="both"/>
                    <w:rPr>
                      <w:rFonts w:ascii="Times" w:eastAsia="Batang" w:hAnsi="Times" w:cs="Times"/>
                      <w:i/>
                      <w:sz w:val="22"/>
                      <w:szCs w:val="22"/>
                      <w:lang w:eastAsia="ja-JP"/>
                    </w:rPr>
                  </w:pPr>
                  <w:r w:rsidRPr="00917F1B">
                    <w:rPr>
                      <w:rFonts w:ascii="Times" w:eastAsia="Batang" w:hAnsi="Times" w:cs="Times"/>
                      <w:i/>
                      <w:sz w:val="22"/>
                      <w:szCs w:val="22"/>
                      <w:lang w:eastAsia="ja-JP"/>
                    </w:rPr>
                    <w:t>2</w:t>
                  </w:r>
                  <w:r w:rsidRPr="00917F1B">
                    <w:rPr>
                      <w:rFonts w:ascii="Times" w:eastAsia="Batang" w:hAnsi="Times" w:cs="Times"/>
                      <w:i/>
                      <w:sz w:val="22"/>
                      <w:szCs w:val="22"/>
                      <w:vertAlign w:val="superscript"/>
                      <w:lang w:eastAsia="ja-JP"/>
                    </w:rPr>
                    <w:t>nd</w:t>
                  </w:r>
                  <w:r w:rsidRPr="00917F1B">
                    <w:rPr>
                      <w:rFonts w:ascii="Times" w:eastAsia="Batang" w:hAnsi="Times" w:cs="Times"/>
                      <w:i/>
                      <w:sz w:val="22"/>
                      <w:szCs w:val="22"/>
                      <w:lang w:eastAsia="ja-JP"/>
                    </w:rPr>
                    <w:t xml:space="preserve"> SRI/TPMI field: 2</w:t>
                  </w:r>
                  <w:r w:rsidRPr="00917F1B">
                    <w:rPr>
                      <w:rFonts w:ascii="Times" w:eastAsia="Batang" w:hAnsi="Times" w:cs="Times"/>
                      <w:i/>
                      <w:sz w:val="22"/>
                      <w:szCs w:val="22"/>
                      <w:vertAlign w:val="superscript"/>
                      <w:lang w:eastAsia="ja-JP"/>
                    </w:rPr>
                    <w:t xml:space="preserve">nd </w:t>
                  </w:r>
                  <w:r w:rsidRPr="00917F1B">
                    <w:rPr>
                      <w:rFonts w:ascii="Times" w:eastAsia="Batang" w:hAnsi="Times" w:cs="Times"/>
                      <w:i/>
                      <w:sz w:val="22"/>
                      <w:szCs w:val="22"/>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7C790196" w14:textId="77777777" w:rsidR="002D6986" w:rsidRPr="00917F1B" w:rsidRDefault="002D6986" w:rsidP="00917F1B">
                  <w:pPr>
                    <w:autoSpaceDE/>
                    <w:autoSpaceDN/>
                    <w:adjustRightInd/>
                    <w:spacing w:after="0"/>
                    <w:jc w:val="both"/>
                    <w:rPr>
                      <w:rFonts w:ascii="Times" w:eastAsia="Batang" w:hAnsi="Times" w:cs="Times"/>
                      <w:i/>
                      <w:sz w:val="22"/>
                      <w:szCs w:val="22"/>
                      <w:lang w:eastAsia="ja-JP"/>
                    </w:rPr>
                  </w:pPr>
                  <w:r w:rsidRPr="00917F1B">
                    <w:rPr>
                      <w:rFonts w:ascii="Times" w:eastAsia="Batang" w:hAnsi="Times" w:cs="Times"/>
                      <w:i/>
                      <w:sz w:val="22"/>
                      <w:szCs w:val="22"/>
                      <w:lang w:eastAsia="ja-JP"/>
                    </w:rPr>
                    <w:t>Both 1</w:t>
                  </w:r>
                  <w:r w:rsidRPr="00917F1B">
                    <w:rPr>
                      <w:rFonts w:ascii="Times" w:eastAsia="Batang" w:hAnsi="Times" w:cs="Times"/>
                      <w:i/>
                      <w:sz w:val="22"/>
                      <w:szCs w:val="22"/>
                      <w:vertAlign w:val="superscript"/>
                      <w:lang w:eastAsia="ja-JP"/>
                    </w:rPr>
                    <w:t>st</w:t>
                  </w:r>
                  <w:r w:rsidRPr="00917F1B">
                    <w:rPr>
                      <w:rFonts w:ascii="Times" w:eastAsia="Batang" w:hAnsi="Times" w:cs="Times"/>
                      <w:i/>
                      <w:sz w:val="22"/>
                      <w:szCs w:val="22"/>
                      <w:lang w:eastAsia="ja-JP"/>
                    </w:rPr>
                    <w:t xml:space="preserve"> and 2</w:t>
                  </w:r>
                  <w:r w:rsidRPr="00917F1B">
                    <w:rPr>
                      <w:rFonts w:ascii="Times" w:eastAsia="Batang" w:hAnsi="Times" w:cs="Times"/>
                      <w:i/>
                      <w:sz w:val="22"/>
                      <w:szCs w:val="22"/>
                      <w:vertAlign w:val="superscript"/>
                      <w:lang w:eastAsia="ja-JP"/>
                    </w:rPr>
                    <w:t>nd</w:t>
                  </w:r>
                  <w:r w:rsidRPr="00917F1B">
                    <w:rPr>
                      <w:rFonts w:ascii="Times" w:eastAsia="Batang" w:hAnsi="Times" w:cs="Times"/>
                      <w:i/>
                      <w:sz w:val="22"/>
                      <w:szCs w:val="22"/>
                      <w:lang w:eastAsia="ja-JP"/>
                    </w:rPr>
                    <w:t xml:space="preserve"> SRI/TPMI fields</w:t>
                  </w:r>
                </w:p>
              </w:tc>
            </w:tr>
          </w:tbl>
          <w:p w14:paraId="096D0A48" w14:textId="77777777" w:rsidR="002D6986" w:rsidRPr="00917F1B" w:rsidRDefault="002D6986" w:rsidP="00917F1B">
            <w:pPr>
              <w:numPr>
                <w:ilvl w:val="0"/>
                <w:numId w:val="39"/>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For Codepoint “11”, the first repetition in time is associated with the second SRS resource set, and the remaining repetitions follow the configured mapping pattern (cyclic or sequential).</w:t>
            </w:r>
          </w:p>
          <w:p w14:paraId="4F75805E" w14:textId="7CCDCF14" w:rsidR="002D6986" w:rsidRPr="00917F1B" w:rsidRDefault="002D6986" w:rsidP="00917F1B">
            <w:pPr>
              <w:numPr>
                <w:ilvl w:val="0"/>
                <w:numId w:val="39"/>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For Codepoint “10”, the first repetition in time is associated with the first SRS resource set, and the remaining repetitions follow the configured mapping pattern (cyclic or sequential).</w:t>
            </w:r>
          </w:p>
          <w:p w14:paraId="142B497B" w14:textId="29E19DF5" w:rsidR="00E21D06" w:rsidRPr="00917F1B" w:rsidRDefault="00E21D06" w:rsidP="00917F1B">
            <w:pPr>
              <w:autoSpaceDE/>
              <w:autoSpaceDN/>
              <w:adjustRightInd/>
              <w:spacing w:after="0" w:line="240" w:lineRule="auto"/>
              <w:rPr>
                <w:rFonts w:ascii="Times" w:eastAsia="Batang" w:hAnsi="Times" w:cs="Times"/>
                <w:i/>
                <w:sz w:val="22"/>
                <w:szCs w:val="22"/>
              </w:rPr>
            </w:pPr>
            <w:r w:rsidRPr="00917F1B">
              <w:rPr>
                <w:rFonts w:ascii="Times" w:eastAsia="Batang" w:hAnsi="Times" w:cs="Times"/>
                <w:i/>
                <w:sz w:val="22"/>
                <w:szCs w:val="22"/>
              </w:rPr>
              <w:t xml:space="preserve">On the number of SRS resource configured in the two SRS resource sets, select one of the following alternatives, </w:t>
            </w:r>
          </w:p>
          <w:p w14:paraId="5BAEB385" w14:textId="400318C0" w:rsidR="00E21D06" w:rsidRPr="00917F1B" w:rsidRDefault="00E21D06" w:rsidP="00917F1B">
            <w:pPr>
              <w:numPr>
                <w:ilvl w:val="0"/>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 xml:space="preserve">Alt.1: Support the same number of SRS resources for both CB and NCB based </w:t>
            </w:r>
            <w:proofErr w:type="spellStart"/>
            <w:r w:rsidR="00BD4E25">
              <w:rPr>
                <w:rFonts w:ascii="Times" w:eastAsia="Batang" w:hAnsi="Times" w:cs="Times"/>
                <w:i/>
                <w:sz w:val="22"/>
                <w:szCs w:val="22"/>
                <w:lang w:eastAsia="x-none"/>
              </w:rPr>
              <w:t>mTRP</w:t>
            </w:r>
            <w:proofErr w:type="spellEnd"/>
            <w:r w:rsidRPr="00917F1B">
              <w:rPr>
                <w:rFonts w:ascii="Times" w:eastAsia="Batang" w:hAnsi="Times" w:cs="Times"/>
                <w:i/>
                <w:sz w:val="22"/>
                <w:szCs w:val="22"/>
                <w:lang w:eastAsia="x-none"/>
              </w:rPr>
              <w:t xml:space="preserve"> PUSCH repetition. </w:t>
            </w:r>
          </w:p>
          <w:p w14:paraId="5829EC3A" w14:textId="51D94275" w:rsidR="00E21D06" w:rsidRPr="00917F1B" w:rsidRDefault="00E21D06" w:rsidP="00917F1B">
            <w:pPr>
              <w:numPr>
                <w:ilvl w:val="0"/>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 xml:space="preserve">Alt.2: </w:t>
            </w:r>
            <w:bookmarkStart w:id="5" w:name="_Hlk83830326"/>
            <w:r w:rsidRPr="00917F1B">
              <w:rPr>
                <w:rFonts w:ascii="Times" w:eastAsia="Batang" w:hAnsi="Times" w:cs="Times"/>
                <w:i/>
                <w:sz w:val="22"/>
                <w:szCs w:val="22"/>
                <w:lang w:eastAsia="x-none"/>
              </w:rPr>
              <w:t xml:space="preserve">Support different number of SRS resources for both CB and NCB based </w:t>
            </w:r>
            <w:proofErr w:type="spellStart"/>
            <w:r w:rsidR="00BD4E25">
              <w:rPr>
                <w:rFonts w:ascii="Times" w:eastAsia="Batang" w:hAnsi="Times" w:cs="Times"/>
                <w:i/>
                <w:sz w:val="22"/>
                <w:szCs w:val="22"/>
                <w:lang w:eastAsia="x-none"/>
              </w:rPr>
              <w:t>mTRP</w:t>
            </w:r>
            <w:proofErr w:type="spellEnd"/>
            <w:r w:rsidRPr="00917F1B">
              <w:rPr>
                <w:rFonts w:ascii="Times" w:eastAsia="Batang" w:hAnsi="Times" w:cs="Times"/>
                <w:i/>
                <w:sz w:val="22"/>
                <w:szCs w:val="22"/>
                <w:lang w:eastAsia="x-none"/>
              </w:rPr>
              <w:t xml:space="preserve"> PUSCH repetition. The first SRS resource set always have the same or larger number of SRS resources than the second SRS resources set.</w:t>
            </w:r>
            <w:bookmarkEnd w:id="5"/>
          </w:p>
          <w:p w14:paraId="5B585106" w14:textId="77777777" w:rsidR="00E21D06" w:rsidRPr="00917F1B" w:rsidRDefault="00E21D06" w:rsidP="00917F1B">
            <w:pPr>
              <w:numPr>
                <w:ilvl w:val="1"/>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The bit width of the 1</w:t>
            </w:r>
            <w:r w:rsidRPr="00917F1B">
              <w:rPr>
                <w:rFonts w:ascii="Times" w:eastAsia="Batang" w:hAnsi="Times" w:cs="Times"/>
                <w:i/>
                <w:sz w:val="22"/>
                <w:szCs w:val="22"/>
                <w:vertAlign w:val="superscript"/>
                <w:lang w:eastAsia="x-none"/>
              </w:rPr>
              <w:t>st</w:t>
            </w:r>
            <w:r w:rsidRPr="00917F1B">
              <w:rPr>
                <w:rFonts w:ascii="Times" w:eastAsia="Batang" w:hAnsi="Times" w:cs="Times"/>
                <w:i/>
                <w:sz w:val="22"/>
                <w:szCs w:val="22"/>
                <w:lang w:eastAsia="x-none"/>
              </w:rPr>
              <w:t xml:space="preserve"> SRI field is determined based on the first SRS resource set</w:t>
            </w:r>
          </w:p>
          <w:p w14:paraId="662938DB" w14:textId="77777777" w:rsidR="00E21D06" w:rsidRPr="00917F1B" w:rsidRDefault="00E21D06" w:rsidP="00917F1B">
            <w:pPr>
              <w:numPr>
                <w:ilvl w:val="1"/>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FFS: How to interpret “SRI field is present or not present”</w:t>
            </w:r>
          </w:p>
          <w:p w14:paraId="5677160E" w14:textId="5EE13C2E" w:rsidR="00E21D06" w:rsidRPr="00917F1B" w:rsidRDefault="00E21D06" w:rsidP="00917F1B">
            <w:pPr>
              <w:numPr>
                <w:ilvl w:val="0"/>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 xml:space="preserve">Alt.3: Support different number of SRS resources for both CB and NCB based </w:t>
            </w:r>
            <w:proofErr w:type="spellStart"/>
            <w:r w:rsidR="00BD4E25">
              <w:rPr>
                <w:rFonts w:ascii="Times" w:eastAsia="Batang" w:hAnsi="Times" w:cs="Times"/>
                <w:i/>
                <w:sz w:val="22"/>
                <w:szCs w:val="22"/>
                <w:lang w:eastAsia="x-none"/>
              </w:rPr>
              <w:t>mTRP</w:t>
            </w:r>
            <w:proofErr w:type="spellEnd"/>
            <w:r w:rsidRPr="00917F1B">
              <w:rPr>
                <w:rFonts w:ascii="Times" w:eastAsia="Batang" w:hAnsi="Times" w:cs="Times"/>
                <w:i/>
                <w:sz w:val="22"/>
                <w:szCs w:val="22"/>
                <w:lang w:eastAsia="x-none"/>
              </w:rPr>
              <w:t xml:space="preserve"> PUSCH repetition. The first SRS resource set always have the smaller, same or larger number of SRS resources than the second SRS resources set.</w:t>
            </w:r>
          </w:p>
          <w:p w14:paraId="1901BEAB" w14:textId="77777777" w:rsidR="00E21D06" w:rsidRDefault="00E21D06" w:rsidP="00917F1B">
            <w:pPr>
              <w:numPr>
                <w:ilvl w:val="1"/>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The bit width of the 1</w:t>
            </w:r>
            <w:r w:rsidRPr="00917F1B">
              <w:rPr>
                <w:rFonts w:ascii="Times" w:eastAsia="Batang" w:hAnsi="Times" w:cs="Times"/>
                <w:i/>
                <w:sz w:val="22"/>
                <w:szCs w:val="22"/>
                <w:vertAlign w:val="superscript"/>
                <w:lang w:eastAsia="x-none"/>
              </w:rPr>
              <w:t>st</w:t>
            </w:r>
            <w:r w:rsidRPr="00917F1B">
              <w:rPr>
                <w:rFonts w:ascii="Times" w:eastAsia="Batang" w:hAnsi="Times" w:cs="Times"/>
                <w:i/>
                <w:sz w:val="22"/>
                <w:szCs w:val="22"/>
                <w:lang w:eastAsia="x-none"/>
              </w:rPr>
              <w:t xml:space="preserve"> SRI field is determined based on maximum number of SRS resources among two resource sets</w:t>
            </w:r>
          </w:p>
          <w:p w14:paraId="69574C4A" w14:textId="52A2A7DF" w:rsidR="00BF3D9C" w:rsidRPr="00BF3D9C" w:rsidRDefault="00BF3D9C" w:rsidP="00BF3D9C">
            <w:pPr>
              <w:numPr>
                <w:ilvl w:val="1"/>
                <w:numId w:val="50"/>
              </w:numPr>
              <w:overflowPunct/>
              <w:autoSpaceDE/>
              <w:autoSpaceDN/>
              <w:adjustRightInd/>
              <w:spacing w:after="0" w:line="240" w:lineRule="auto"/>
              <w:contextualSpacing/>
              <w:textAlignment w:val="auto"/>
              <w:rPr>
                <w:rFonts w:ascii="Times" w:eastAsia="Batang" w:hAnsi="Times" w:cs="Times"/>
                <w:i/>
                <w:sz w:val="22"/>
                <w:szCs w:val="22"/>
                <w:lang w:eastAsia="x-none"/>
              </w:rPr>
            </w:pPr>
            <w:r w:rsidRPr="00917F1B">
              <w:rPr>
                <w:rFonts w:ascii="Times" w:eastAsia="Batang" w:hAnsi="Times" w:cs="Times"/>
                <w:i/>
                <w:sz w:val="22"/>
                <w:szCs w:val="22"/>
                <w:lang w:eastAsia="x-none"/>
              </w:rPr>
              <w:t>FFS: How to interpret “SRI field is present or not present”</w:t>
            </w:r>
          </w:p>
        </w:tc>
      </w:tr>
    </w:tbl>
    <w:p w14:paraId="508A0CCD" w14:textId="77777777" w:rsidR="00E21D06" w:rsidRPr="00917F1B" w:rsidRDefault="00E21D06" w:rsidP="00917F1B">
      <w:pPr>
        <w:autoSpaceDE/>
        <w:autoSpaceDN/>
        <w:adjustRightInd/>
        <w:spacing w:after="0"/>
        <w:jc w:val="both"/>
        <w:rPr>
          <w:rFonts w:ascii="Times" w:eastAsia="Batang" w:hAnsi="Times" w:cs="Times"/>
          <w:bCs/>
          <w:sz w:val="22"/>
          <w:szCs w:val="22"/>
          <w:highlight w:val="green"/>
        </w:rPr>
      </w:pPr>
    </w:p>
    <w:p w14:paraId="00376398" w14:textId="01CE9A70" w:rsidR="00DF3EDD" w:rsidRPr="00917F1B" w:rsidRDefault="00240634" w:rsidP="00917F1B">
      <w:pPr>
        <w:jc w:val="both"/>
        <w:rPr>
          <w:rFonts w:ascii="Times" w:eastAsia="Batang" w:hAnsi="Times" w:cs="Times"/>
          <w:sz w:val="22"/>
          <w:szCs w:val="22"/>
        </w:rPr>
      </w:pPr>
      <w:r w:rsidRPr="00917F1B">
        <w:rPr>
          <w:rFonts w:ascii="Times" w:eastAsia="Batang" w:hAnsi="Times" w:cs="Times"/>
          <w:sz w:val="22"/>
          <w:szCs w:val="22"/>
        </w:rPr>
        <w:tab/>
        <w:t xml:space="preserve">It’s agreed in Rel-17 to support repetitions of PUSCH where the UE sends multiple copies towards up to two different TRPs. The UE is scheduled in multi-TRP repetition mode with a DCI that indicates two different sets of SRIs and power control parameters </w:t>
      </w:r>
      <w:r w:rsidR="00D51540" w:rsidRPr="00917F1B">
        <w:rPr>
          <w:rFonts w:ascii="Times" w:eastAsia="Batang" w:hAnsi="Times" w:cs="Times"/>
          <w:sz w:val="22"/>
          <w:szCs w:val="22"/>
        </w:rPr>
        <w:t xml:space="preserve">so that the UE can transmit each PUSCH repetition with a spatial filter and transmit power associated to a target TRP. </w:t>
      </w:r>
      <w:r w:rsidR="00C71992" w:rsidRPr="00917F1B">
        <w:rPr>
          <w:rFonts w:ascii="Times" w:eastAsia="Batang" w:hAnsi="Times" w:cs="Times"/>
          <w:sz w:val="22"/>
          <w:szCs w:val="22"/>
        </w:rPr>
        <w:t xml:space="preserve">A new field in the DCI is introduced to dynamically switch between </w:t>
      </w:r>
      <w:proofErr w:type="spellStart"/>
      <w:r w:rsidR="00C71992" w:rsidRPr="00917F1B">
        <w:rPr>
          <w:rFonts w:ascii="Times" w:eastAsia="Batang" w:hAnsi="Times" w:cs="Times"/>
          <w:sz w:val="22"/>
          <w:szCs w:val="22"/>
        </w:rPr>
        <w:t>sTRP</w:t>
      </w:r>
      <w:proofErr w:type="spellEnd"/>
      <w:r w:rsidR="00C71992" w:rsidRPr="00917F1B">
        <w:rPr>
          <w:rFonts w:ascii="Times" w:eastAsia="Batang" w:hAnsi="Times" w:cs="Times"/>
          <w:sz w:val="22"/>
          <w:szCs w:val="22"/>
        </w:rPr>
        <w:t xml:space="preserve"> and </w:t>
      </w:r>
      <w:proofErr w:type="spellStart"/>
      <w:r w:rsidR="00C71992" w:rsidRPr="00917F1B">
        <w:rPr>
          <w:rFonts w:ascii="Times" w:eastAsia="Batang" w:hAnsi="Times" w:cs="Times"/>
          <w:sz w:val="22"/>
          <w:szCs w:val="22"/>
        </w:rPr>
        <w:t>mTRP</w:t>
      </w:r>
      <w:proofErr w:type="spellEnd"/>
      <w:r w:rsidR="00C71992" w:rsidRPr="00917F1B">
        <w:rPr>
          <w:rFonts w:ascii="Times" w:eastAsia="Batang" w:hAnsi="Times" w:cs="Times"/>
          <w:sz w:val="22"/>
          <w:szCs w:val="22"/>
        </w:rPr>
        <w:t xml:space="preserve"> mode</w:t>
      </w:r>
      <w:r w:rsidR="003A5E72" w:rsidRPr="00917F1B">
        <w:rPr>
          <w:rFonts w:ascii="Times" w:eastAsia="Batang" w:hAnsi="Times" w:cs="Times"/>
          <w:sz w:val="22"/>
          <w:szCs w:val="22"/>
        </w:rPr>
        <w:t xml:space="preserve"> where 00 indicates </w:t>
      </w:r>
      <w:proofErr w:type="spellStart"/>
      <w:r w:rsidR="003A5E72" w:rsidRPr="00917F1B">
        <w:rPr>
          <w:rFonts w:ascii="Times" w:eastAsia="Batang" w:hAnsi="Times" w:cs="Times"/>
          <w:sz w:val="22"/>
          <w:szCs w:val="22"/>
        </w:rPr>
        <w:t>sTRP</w:t>
      </w:r>
      <w:proofErr w:type="spellEnd"/>
      <w:r w:rsidR="003A5E72" w:rsidRPr="00917F1B">
        <w:rPr>
          <w:rFonts w:ascii="Times" w:eastAsia="Batang" w:hAnsi="Times" w:cs="Times"/>
          <w:sz w:val="22"/>
          <w:szCs w:val="22"/>
        </w:rPr>
        <w:t xml:space="preserve"> mode using the first SRS resource set, 01 </w:t>
      </w:r>
      <w:r w:rsidR="00E33485" w:rsidRPr="00917F1B">
        <w:rPr>
          <w:rFonts w:ascii="Times" w:eastAsia="Batang" w:hAnsi="Times" w:cs="Times"/>
          <w:sz w:val="22"/>
          <w:szCs w:val="22"/>
        </w:rPr>
        <w:t xml:space="preserve">indicates </w:t>
      </w:r>
      <w:proofErr w:type="spellStart"/>
      <w:r w:rsidR="00E33485" w:rsidRPr="00917F1B">
        <w:rPr>
          <w:rFonts w:ascii="Times" w:eastAsia="Batang" w:hAnsi="Times" w:cs="Times"/>
          <w:sz w:val="22"/>
          <w:szCs w:val="22"/>
        </w:rPr>
        <w:t>sTRP</w:t>
      </w:r>
      <w:proofErr w:type="spellEnd"/>
      <w:r w:rsidR="00E33485" w:rsidRPr="00917F1B">
        <w:rPr>
          <w:rFonts w:ascii="Times" w:eastAsia="Batang" w:hAnsi="Times" w:cs="Times"/>
          <w:sz w:val="22"/>
          <w:szCs w:val="22"/>
        </w:rPr>
        <w:t xml:space="preserve"> mode using the second SRS resource set, 10 indicates </w:t>
      </w:r>
      <w:proofErr w:type="spellStart"/>
      <w:r w:rsidR="00E33485" w:rsidRPr="00917F1B">
        <w:rPr>
          <w:rFonts w:ascii="Times" w:eastAsia="Batang" w:hAnsi="Times" w:cs="Times"/>
          <w:sz w:val="22"/>
          <w:szCs w:val="22"/>
        </w:rPr>
        <w:t>mTRP</w:t>
      </w:r>
      <w:proofErr w:type="spellEnd"/>
      <w:r w:rsidR="00E33485" w:rsidRPr="00917F1B">
        <w:rPr>
          <w:rFonts w:ascii="Times" w:eastAsia="Batang" w:hAnsi="Times" w:cs="Times"/>
          <w:sz w:val="22"/>
          <w:szCs w:val="22"/>
        </w:rPr>
        <w:t xml:space="preserve"> mode with the </w:t>
      </w:r>
      <w:r w:rsidR="00AC67C7" w:rsidRPr="00917F1B">
        <w:rPr>
          <w:rFonts w:ascii="Times" w:eastAsia="Batang" w:hAnsi="Times" w:cs="Times"/>
          <w:sz w:val="22"/>
          <w:szCs w:val="22"/>
        </w:rPr>
        <w:t>TRP</w:t>
      </w:r>
      <w:r w:rsidR="00C72887" w:rsidRPr="00917F1B">
        <w:rPr>
          <w:rFonts w:ascii="Times" w:eastAsia="Batang" w:hAnsi="Times" w:cs="Times"/>
          <w:sz w:val="22"/>
          <w:szCs w:val="22"/>
        </w:rPr>
        <w:t>1</w:t>
      </w:r>
      <w:r w:rsidR="00AC67C7" w:rsidRPr="00917F1B">
        <w:rPr>
          <w:rFonts w:ascii="Times" w:eastAsia="Batang" w:hAnsi="Times" w:cs="Times"/>
          <w:sz w:val="22"/>
          <w:szCs w:val="22"/>
        </w:rPr>
        <w:t xml:space="preserve"> repetition sent first, and 11 indicates </w:t>
      </w:r>
      <w:proofErr w:type="spellStart"/>
      <w:r w:rsidR="00AC67C7" w:rsidRPr="00917F1B">
        <w:rPr>
          <w:rFonts w:ascii="Times" w:eastAsia="Batang" w:hAnsi="Times" w:cs="Times"/>
          <w:sz w:val="22"/>
          <w:szCs w:val="22"/>
        </w:rPr>
        <w:t>mTRP</w:t>
      </w:r>
      <w:proofErr w:type="spellEnd"/>
      <w:r w:rsidR="00AC67C7" w:rsidRPr="00917F1B">
        <w:rPr>
          <w:rFonts w:ascii="Times" w:eastAsia="Batang" w:hAnsi="Times" w:cs="Times"/>
          <w:sz w:val="22"/>
          <w:szCs w:val="22"/>
        </w:rPr>
        <w:t xml:space="preserve"> mode with the </w:t>
      </w:r>
      <w:r w:rsidR="00C72887" w:rsidRPr="00917F1B">
        <w:rPr>
          <w:rFonts w:ascii="Times" w:eastAsia="Batang" w:hAnsi="Times" w:cs="Times"/>
          <w:sz w:val="22"/>
          <w:szCs w:val="22"/>
        </w:rPr>
        <w:t xml:space="preserve">TRP2 repetition sent first. </w:t>
      </w:r>
      <w:r w:rsidR="008A55A1" w:rsidRPr="00917F1B">
        <w:rPr>
          <w:rFonts w:ascii="Times" w:eastAsia="Batang" w:hAnsi="Times" w:cs="Times"/>
          <w:sz w:val="22"/>
          <w:szCs w:val="22"/>
        </w:rPr>
        <w:t xml:space="preserve">In </w:t>
      </w:r>
      <w:proofErr w:type="spellStart"/>
      <w:r w:rsidR="00BD4E25">
        <w:rPr>
          <w:rFonts w:ascii="Times" w:eastAsia="Batang" w:hAnsi="Times" w:cs="Times"/>
          <w:sz w:val="22"/>
          <w:szCs w:val="22"/>
        </w:rPr>
        <w:t>mTRP</w:t>
      </w:r>
      <w:proofErr w:type="spellEnd"/>
      <w:r w:rsidR="008A55A1" w:rsidRPr="00917F1B">
        <w:rPr>
          <w:rFonts w:ascii="Times" w:eastAsia="Batang" w:hAnsi="Times" w:cs="Times"/>
          <w:sz w:val="22"/>
          <w:szCs w:val="22"/>
        </w:rPr>
        <w:t xml:space="preserve"> mode, the first SRI field maps to the first SRS resource set, and the second SRI field maps to the second SRS resource set. </w:t>
      </w:r>
    </w:p>
    <w:p w14:paraId="3514E773" w14:textId="77777777" w:rsidR="00D26F84" w:rsidRPr="00917F1B" w:rsidRDefault="00DF3EDD" w:rsidP="00917F1B">
      <w:pPr>
        <w:ind w:firstLine="288"/>
        <w:jc w:val="both"/>
        <w:rPr>
          <w:rFonts w:ascii="Times" w:eastAsia="Batang" w:hAnsi="Times" w:cs="Times"/>
          <w:sz w:val="22"/>
          <w:szCs w:val="22"/>
        </w:rPr>
      </w:pPr>
      <w:r w:rsidRPr="00917F1B">
        <w:rPr>
          <w:rFonts w:ascii="Times" w:eastAsia="Batang" w:hAnsi="Times" w:cs="Times"/>
          <w:sz w:val="22"/>
          <w:szCs w:val="22"/>
        </w:rPr>
        <w:t>One remaining issue is the number of SRS resources configured in the two SRS resource sets. For Alt. 1, the same number of SRS resources is configured in each SRS resource set.</w:t>
      </w:r>
      <w:r w:rsidR="00B8435D" w:rsidRPr="00917F1B">
        <w:rPr>
          <w:rFonts w:ascii="Times" w:eastAsia="Batang" w:hAnsi="Times" w:cs="Times"/>
          <w:sz w:val="22"/>
          <w:szCs w:val="22"/>
        </w:rPr>
        <w:t xml:space="preserve"> This results in equally sized bitfield in the DC</w:t>
      </w:r>
      <w:r w:rsidR="009054B1" w:rsidRPr="00917F1B">
        <w:rPr>
          <w:rFonts w:ascii="Times" w:eastAsia="Batang" w:hAnsi="Times" w:cs="Times"/>
          <w:sz w:val="22"/>
          <w:szCs w:val="22"/>
        </w:rPr>
        <w:t>I</w:t>
      </w:r>
      <w:r w:rsidR="00DD4AE6" w:rsidRPr="00917F1B">
        <w:rPr>
          <w:rFonts w:ascii="Times" w:eastAsia="Batang" w:hAnsi="Times" w:cs="Times"/>
          <w:sz w:val="22"/>
          <w:szCs w:val="22"/>
        </w:rPr>
        <w:t xml:space="preserve"> and same number of spatial filters per TRP</w:t>
      </w:r>
      <w:r w:rsidR="009054B1" w:rsidRPr="00917F1B">
        <w:rPr>
          <w:rFonts w:ascii="Times" w:eastAsia="Batang" w:hAnsi="Times" w:cs="Times"/>
          <w:sz w:val="22"/>
          <w:szCs w:val="22"/>
        </w:rPr>
        <w:t>. For Alt. 2, different number of SRS resources can be configured in each SRS resource set</w:t>
      </w:r>
      <w:r w:rsidR="00A36F03" w:rsidRPr="00917F1B">
        <w:rPr>
          <w:rFonts w:ascii="Times" w:eastAsia="Batang" w:hAnsi="Times" w:cs="Times"/>
          <w:sz w:val="22"/>
          <w:szCs w:val="22"/>
        </w:rPr>
        <w:t>, and the first SRI field is associated to the largest SRS resource set</w:t>
      </w:r>
      <w:r w:rsidR="009054B1" w:rsidRPr="00917F1B">
        <w:rPr>
          <w:rFonts w:ascii="Times" w:eastAsia="Batang" w:hAnsi="Times" w:cs="Times"/>
          <w:sz w:val="22"/>
          <w:szCs w:val="22"/>
        </w:rPr>
        <w:t xml:space="preserve">. This provides some greater flexibility since </w:t>
      </w:r>
      <w:r w:rsidR="00F0024E" w:rsidRPr="00917F1B">
        <w:rPr>
          <w:rFonts w:ascii="Times" w:eastAsia="Batang" w:hAnsi="Times" w:cs="Times"/>
          <w:sz w:val="22"/>
          <w:szCs w:val="22"/>
        </w:rPr>
        <w:t xml:space="preserve">different spatial filter granularity is possible (e.g. 2 beams to TRP1 vs 4 beams to TRP2). </w:t>
      </w:r>
      <w:r w:rsidR="00544B1C" w:rsidRPr="00917F1B">
        <w:rPr>
          <w:rFonts w:ascii="Times" w:eastAsia="Batang" w:hAnsi="Times" w:cs="Times"/>
          <w:sz w:val="22"/>
          <w:szCs w:val="22"/>
        </w:rPr>
        <w:t xml:space="preserve">For Alt. 3, it’s the same as Alt. 2 but </w:t>
      </w:r>
      <w:r w:rsidR="0058625F" w:rsidRPr="00917F1B">
        <w:rPr>
          <w:rFonts w:ascii="Times" w:eastAsia="Batang" w:hAnsi="Times" w:cs="Times"/>
          <w:sz w:val="22"/>
          <w:szCs w:val="22"/>
        </w:rPr>
        <w:t xml:space="preserve">the </w:t>
      </w:r>
      <w:r w:rsidR="00E53E89" w:rsidRPr="00917F1B">
        <w:rPr>
          <w:rFonts w:ascii="Times" w:eastAsia="Batang" w:hAnsi="Times" w:cs="Times"/>
          <w:sz w:val="22"/>
          <w:szCs w:val="22"/>
        </w:rPr>
        <w:t>first SRS resource set does not have to be larger than the second SRS r</w:t>
      </w:r>
      <w:r w:rsidR="00874D6D" w:rsidRPr="00917F1B">
        <w:rPr>
          <w:rFonts w:ascii="Times" w:eastAsia="Batang" w:hAnsi="Times" w:cs="Times"/>
          <w:sz w:val="22"/>
          <w:szCs w:val="22"/>
        </w:rPr>
        <w:t xml:space="preserve">esource set. If the second SRS resource set is larger than the first, then the bit field of both SRIs is equal but unnecessary overhead is created for the first SRI field. </w:t>
      </w:r>
    </w:p>
    <w:p w14:paraId="01A339E5" w14:textId="3437A921" w:rsidR="00EC211E" w:rsidRPr="00917F1B" w:rsidRDefault="00F25D79" w:rsidP="00917F1B">
      <w:pPr>
        <w:ind w:firstLine="288"/>
        <w:jc w:val="both"/>
        <w:rPr>
          <w:rFonts w:ascii="Times" w:eastAsia="Batang" w:hAnsi="Times" w:cs="Times"/>
          <w:sz w:val="22"/>
          <w:szCs w:val="22"/>
        </w:rPr>
      </w:pPr>
      <w:r w:rsidRPr="00917F1B">
        <w:rPr>
          <w:rFonts w:ascii="Times" w:eastAsia="Batang" w:hAnsi="Times" w:cs="Times"/>
          <w:sz w:val="22"/>
          <w:szCs w:val="22"/>
        </w:rPr>
        <w:lastRenderedPageBreak/>
        <w:t xml:space="preserve">Depending on orientation towards a TRP, </w:t>
      </w:r>
      <w:r w:rsidR="00733614" w:rsidRPr="00917F1B">
        <w:rPr>
          <w:rFonts w:ascii="Times" w:eastAsia="Batang" w:hAnsi="Times" w:cs="Times"/>
          <w:sz w:val="22"/>
          <w:szCs w:val="22"/>
        </w:rPr>
        <w:t xml:space="preserve">the </w:t>
      </w:r>
      <w:r w:rsidR="00DF5E15">
        <w:rPr>
          <w:rFonts w:ascii="Times" w:eastAsia="Batang" w:hAnsi="Times" w:cs="Times"/>
          <w:sz w:val="22"/>
          <w:szCs w:val="22"/>
        </w:rPr>
        <w:t xml:space="preserve">UE has a different number of beams that </w:t>
      </w:r>
      <w:r w:rsidR="007D71F1">
        <w:rPr>
          <w:rFonts w:ascii="Times" w:eastAsia="Batang" w:hAnsi="Times" w:cs="Times"/>
          <w:sz w:val="22"/>
          <w:szCs w:val="22"/>
        </w:rPr>
        <w:t>are useable with a signal quality above a threshold. T</w:t>
      </w:r>
      <w:r w:rsidR="00D26F84" w:rsidRPr="00917F1B">
        <w:rPr>
          <w:rFonts w:ascii="Times" w:eastAsia="Batang" w:hAnsi="Times" w:cs="Times"/>
          <w:sz w:val="22"/>
          <w:szCs w:val="22"/>
        </w:rPr>
        <w:t>here is a benefit to support flexible number of SRS resources per SRS resource set. We prefer Alt.2 over Alt.3</w:t>
      </w:r>
    </w:p>
    <w:p w14:paraId="16D4398B" w14:textId="08E9FFE3" w:rsidR="003E4333" w:rsidRPr="00917F1B" w:rsidRDefault="003E4333" w:rsidP="00917F1B">
      <w:pPr>
        <w:spacing w:after="0"/>
        <w:jc w:val="both"/>
        <w:rPr>
          <w:rFonts w:ascii="Times" w:hAnsi="Times" w:cs="Times"/>
          <w:bCs/>
          <w:i/>
          <w:sz w:val="22"/>
          <w:szCs w:val="22"/>
        </w:rPr>
      </w:pPr>
      <w:r w:rsidRPr="00917F1B">
        <w:rPr>
          <w:rFonts w:ascii="Times" w:hAnsi="Times" w:cs="Times"/>
          <w:b/>
          <w:i/>
          <w:sz w:val="22"/>
          <w:szCs w:val="22"/>
        </w:rPr>
        <w:t xml:space="preserve">Observation </w:t>
      </w:r>
      <w:r w:rsidR="00FC698B" w:rsidRPr="00917F1B">
        <w:rPr>
          <w:rFonts w:ascii="Times" w:hAnsi="Times" w:cs="Times"/>
          <w:b/>
          <w:i/>
          <w:sz w:val="22"/>
          <w:szCs w:val="22"/>
        </w:rPr>
        <w:t>3</w:t>
      </w:r>
      <w:r w:rsidRPr="00917F1B">
        <w:rPr>
          <w:rFonts w:ascii="Times" w:hAnsi="Times" w:cs="Times"/>
          <w:bCs/>
          <w:i/>
          <w:sz w:val="22"/>
          <w:szCs w:val="22"/>
        </w:rPr>
        <w:t xml:space="preserve">: </w:t>
      </w:r>
      <w:r w:rsidR="0074433C">
        <w:rPr>
          <w:rFonts w:ascii="Times" w:hAnsi="Times" w:cs="Times"/>
          <w:bCs/>
          <w:i/>
          <w:sz w:val="22"/>
          <w:szCs w:val="22"/>
        </w:rPr>
        <w:t xml:space="preserve">The </w:t>
      </w:r>
      <w:r w:rsidR="00AE6214">
        <w:rPr>
          <w:rFonts w:ascii="Times" w:hAnsi="Times" w:cs="Times"/>
          <w:bCs/>
          <w:i/>
          <w:sz w:val="22"/>
          <w:szCs w:val="22"/>
        </w:rPr>
        <w:t xml:space="preserve">number of beams configured at the UE is TRP dependent. </w:t>
      </w:r>
      <w:r w:rsidR="006633B4" w:rsidRPr="00917F1B">
        <w:rPr>
          <w:rFonts w:ascii="Times" w:hAnsi="Times" w:cs="Times"/>
          <w:bCs/>
          <w:i/>
          <w:sz w:val="22"/>
          <w:szCs w:val="22"/>
        </w:rPr>
        <w:t xml:space="preserve"> </w:t>
      </w:r>
    </w:p>
    <w:p w14:paraId="4F9CEC0E" w14:textId="77777777" w:rsidR="00317790" w:rsidRDefault="00317790" w:rsidP="00917F1B">
      <w:pPr>
        <w:spacing w:after="0"/>
        <w:contextualSpacing/>
        <w:jc w:val="both"/>
        <w:rPr>
          <w:rFonts w:ascii="Times" w:hAnsi="Times" w:cs="Times"/>
          <w:b/>
          <w:i/>
          <w:sz w:val="22"/>
          <w:szCs w:val="22"/>
        </w:rPr>
      </w:pPr>
    </w:p>
    <w:p w14:paraId="45C515AB" w14:textId="10BF968A" w:rsidR="00EC211E" w:rsidRDefault="003E4333" w:rsidP="00917F1B">
      <w:pPr>
        <w:spacing w:after="0"/>
        <w:contextualSpacing/>
        <w:jc w:val="both"/>
        <w:rPr>
          <w:rFonts w:ascii="Times" w:hAnsi="Times" w:cs="Times"/>
          <w:bCs/>
          <w:i/>
          <w:sz w:val="22"/>
          <w:szCs w:val="22"/>
        </w:rPr>
      </w:pPr>
      <w:r w:rsidRPr="00917F1B">
        <w:rPr>
          <w:rFonts w:ascii="Times" w:hAnsi="Times" w:cs="Times"/>
          <w:b/>
          <w:i/>
          <w:sz w:val="22"/>
          <w:szCs w:val="22"/>
        </w:rPr>
        <w:t xml:space="preserve">Proposal </w:t>
      </w:r>
      <w:r w:rsidR="00FC698B" w:rsidRPr="00917F1B">
        <w:rPr>
          <w:rFonts w:ascii="Times" w:hAnsi="Times" w:cs="Times"/>
          <w:b/>
          <w:i/>
          <w:sz w:val="22"/>
          <w:szCs w:val="22"/>
        </w:rPr>
        <w:t>3</w:t>
      </w:r>
      <w:r w:rsidRPr="00917F1B">
        <w:rPr>
          <w:rFonts w:ascii="Times" w:hAnsi="Times" w:cs="Times"/>
          <w:bCs/>
          <w:i/>
          <w:sz w:val="22"/>
          <w:szCs w:val="22"/>
        </w:rPr>
        <w:t>: Support Alt</w:t>
      </w:r>
      <w:r w:rsidR="006633B4" w:rsidRPr="00917F1B">
        <w:rPr>
          <w:rFonts w:ascii="Times" w:hAnsi="Times" w:cs="Times"/>
          <w:bCs/>
          <w:i/>
          <w:sz w:val="22"/>
          <w:szCs w:val="22"/>
        </w:rPr>
        <w:t>.2</w:t>
      </w:r>
      <w:r w:rsidR="009A048A">
        <w:t xml:space="preserve"> that is to s</w:t>
      </w:r>
      <w:r w:rsidR="009A048A" w:rsidRPr="009A048A">
        <w:rPr>
          <w:rFonts w:ascii="Times" w:hAnsi="Times" w:cs="Times"/>
          <w:bCs/>
          <w:i/>
          <w:sz w:val="22"/>
          <w:szCs w:val="22"/>
        </w:rPr>
        <w:t xml:space="preserve">upport different number of SRS resources for both CB and NCB based </w:t>
      </w:r>
      <w:proofErr w:type="spellStart"/>
      <w:r w:rsidR="009A048A" w:rsidRPr="009A048A">
        <w:rPr>
          <w:rFonts w:ascii="Times" w:hAnsi="Times" w:cs="Times"/>
          <w:bCs/>
          <w:i/>
          <w:sz w:val="22"/>
          <w:szCs w:val="22"/>
        </w:rPr>
        <w:t>mTRP</w:t>
      </w:r>
      <w:proofErr w:type="spellEnd"/>
      <w:r w:rsidR="009A048A" w:rsidRPr="009A048A">
        <w:rPr>
          <w:rFonts w:ascii="Times" w:hAnsi="Times" w:cs="Times"/>
          <w:bCs/>
          <w:i/>
          <w:sz w:val="22"/>
          <w:szCs w:val="22"/>
        </w:rPr>
        <w:t xml:space="preserve"> PUSCH repetition. The first SRS resource set always have the same or larger number of SRS resources than the second SRS resources set.</w:t>
      </w:r>
    </w:p>
    <w:p w14:paraId="20FEE9CD" w14:textId="6E5C23C1" w:rsidR="00E13E6A" w:rsidRDefault="00E13E6A" w:rsidP="00917F1B">
      <w:pPr>
        <w:spacing w:after="0"/>
        <w:contextualSpacing/>
        <w:jc w:val="both"/>
        <w:rPr>
          <w:rFonts w:ascii="Times" w:hAnsi="Times" w:cs="Times"/>
          <w:bCs/>
          <w:i/>
          <w:sz w:val="22"/>
          <w:szCs w:val="22"/>
        </w:rPr>
      </w:pPr>
    </w:p>
    <w:p w14:paraId="0355EB1E" w14:textId="53447FFE" w:rsidR="00E13E6A" w:rsidRPr="00917F1B" w:rsidRDefault="00E13E6A" w:rsidP="00E13E6A">
      <w:pPr>
        <w:spacing w:after="0"/>
        <w:jc w:val="both"/>
        <w:rPr>
          <w:rFonts w:ascii="Times" w:hAnsi="Times" w:cs="Times"/>
          <w:b/>
          <w:bCs/>
          <w:sz w:val="22"/>
          <w:szCs w:val="22"/>
        </w:rPr>
      </w:pPr>
      <w:r>
        <w:rPr>
          <w:rFonts w:ascii="Times" w:hAnsi="Times" w:cs="Times"/>
          <w:b/>
          <w:bCs/>
          <w:sz w:val="22"/>
          <w:szCs w:val="22"/>
          <w:highlight w:val="lightGray"/>
        </w:rPr>
        <w:t>Multi-TRP PHR</w:t>
      </w:r>
    </w:p>
    <w:tbl>
      <w:tblPr>
        <w:tblStyle w:val="TableGrid"/>
        <w:tblW w:w="0" w:type="auto"/>
        <w:tblLook w:val="04A0" w:firstRow="1" w:lastRow="0" w:firstColumn="1" w:lastColumn="0" w:noHBand="0" w:noVBand="1"/>
      </w:tblPr>
      <w:tblGrid>
        <w:gridCol w:w="10160"/>
      </w:tblGrid>
      <w:tr w:rsidR="00E13E6A" w14:paraId="21B3D632" w14:textId="77777777" w:rsidTr="00E13E6A">
        <w:tc>
          <w:tcPr>
            <w:tcW w:w="10160" w:type="dxa"/>
          </w:tcPr>
          <w:p w14:paraId="772D8642" w14:textId="77777777" w:rsidR="00446CFF" w:rsidRPr="00446CFF" w:rsidRDefault="00446CFF" w:rsidP="00446CFF">
            <w:pPr>
              <w:autoSpaceDE/>
              <w:autoSpaceDN/>
              <w:spacing w:after="0" w:line="240" w:lineRule="auto"/>
              <w:jc w:val="left"/>
              <w:rPr>
                <w:rFonts w:ascii="Times" w:eastAsia="Batang" w:hAnsi="Times" w:cs="Times"/>
                <w:i/>
                <w:iCs/>
                <w:sz w:val="22"/>
                <w:szCs w:val="22"/>
              </w:rPr>
            </w:pPr>
            <w:r w:rsidRPr="00446CFF">
              <w:rPr>
                <w:rFonts w:ascii="Times" w:eastAsia="Batang" w:hAnsi="Times" w:cs="Times"/>
                <w:i/>
                <w:iCs/>
                <w:sz w:val="22"/>
                <w:szCs w:val="22"/>
              </w:rPr>
              <w:t xml:space="preserve">For option 4, support the following: </w:t>
            </w:r>
          </w:p>
          <w:p w14:paraId="28848046" w14:textId="77777777" w:rsidR="00446CFF" w:rsidRPr="00446CFF" w:rsidRDefault="00446CFF" w:rsidP="00446CFF">
            <w:pPr>
              <w:numPr>
                <w:ilvl w:val="0"/>
                <w:numId w:val="46"/>
              </w:numPr>
              <w:overflowPunct/>
              <w:autoSpaceDE/>
              <w:autoSpaceDN/>
              <w:adjustRightInd/>
              <w:spacing w:after="0" w:line="240" w:lineRule="auto"/>
              <w:jc w:val="left"/>
              <w:textAlignment w:val="auto"/>
              <w:rPr>
                <w:rFonts w:ascii="Times" w:eastAsia="Batang" w:hAnsi="Times" w:cs="Times"/>
                <w:i/>
                <w:iCs/>
                <w:sz w:val="22"/>
                <w:szCs w:val="22"/>
              </w:rPr>
            </w:pPr>
            <w:r w:rsidRPr="00446CFF">
              <w:rPr>
                <w:rFonts w:ascii="Times" w:eastAsia="Batang" w:hAnsi="Times" w:cs="Times"/>
                <w:i/>
                <w:iCs/>
                <w:sz w:val="22"/>
                <w:szCs w:val="22"/>
              </w:rPr>
              <w:t xml:space="preserve">When PHR MAC-CE is reported in slot n, for a CC that is configured with </w:t>
            </w:r>
            <w:proofErr w:type="spellStart"/>
            <w:r w:rsidRPr="00446CFF">
              <w:rPr>
                <w:rFonts w:ascii="Times" w:eastAsia="Batang" w:hAnsi="Times" w:cs="Times"/>
                <w:i/>
                <w:iCs/>
                <w:sz w:val="22"/>
                <w:szCs w:val="22"/>
              </w:rPr>
              <w:t>mTRP</w:t>
            </w:r>
            <w:proofErr w:type="spellEnd"/>
            <w:r w:rsidRPr="00446CFF">
              <w:rPr>
                <w:rFonts w:ascii="Times" w:eastAsia="Batang" w:hAnsi="Times" w:cs="Times"/>
                <w:i/>
                <w:iCs/>
                <w:sz w:val="22"/>
                <w:szCs w:val="22"/>
              </w:rPr>
              <w:t xml:space="preserve"> PUSCH repetition, second PHR value is determined as, </w:t>
            </w:r>
          </w:p>
          <w:p w14:paraId="7E39BF4A" w14:textId="77777777" w:rsidR="00446CFF" w:rsidRPr="00446CFF" w:rsidRDefault="00446CFF" w:rsidP="00446CFF">
            <w:pPr>
              <w:numPr>
                <w:ilvl w:val="1"/>
                <w:numId w:val="47"/>
              </w:numPr>
              <w:overflowPunct/>
              <w:autoSpaceDE/>
              <w:autoSpaceDN/>
              <w:adjustRightInd/>
              <w:spacing w:after="0" w:line="240" w:lineRule="auto"/>
              <w:contextualSpacing/>
              <w:jc w:val="left"/>
              <w:textAlignment w:val="auto"/>
              <w:rPr>
                <w:rFonts w:ascii="Times" w:eastAsia="Batang"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corresponding to a repetition among </w:t>
            </w:r>
            <w:proofErr w:type="spellStart"/>
            <w:r w:rsidRPr="00446CFF">
              <w:rPr>
                <w:rFonts w:ascii="Times" w:hAnsi="Times" w:cs="Times"/>
                <w:i/>
                <w:iCs/>
                <w:sz w:val="22"/>
                <w:szCs w:val="22"/>
                <w:lang w:eastAsia="x-none"/>
              </w:rPr>
              <w:t>mTRP</w:t>
            </w:r>
            <w:proofErr w:type="spellEnd"/>
            <w:r w:rsidRPr="00446CFF">
              <w:rPr>
                <w:rFonts w:ascii="Times" w:hAnsi="Times" w:cs="Times"/>
                <w:i/>
                <w:iCs/>
                <w:sz w:val="22"/>
                <w:szCs w:val="22"/>
                <w:lang w:eastAsia="x-none"/>
              </w:rPr>
              <w:t xml:space="preserve"> PUSCH repetitions associated with a given TRP, t</w:t>
            </w:r>
            <w:r w:rsidRPr="00446CFF">
              <w:rPr>
                <w:rFonts w:ascii="Times" w:eastAsia="Batang" w:hAnsi="Times" w:cs="Times"/>
                <w:i/>
                <w:iCs/>
                <w:sz w:val="22"/>
                <w:szCs w:val="22"/>
                <w:lang w:eastAsia="x-none"/>
              </w:rPr>
              <w:t xml:space="preserve">he second PHR value, select Alt. 2A </w:t>
            </w:r>
          </w:p>
          <w:p w14:paraId="086C6D20" w14:textId="77777777" w:rsidR="00446CFF" w:rsidRPr="00446CFF" w:rsidRDefault="00446CFF" w:rsidP="00446CFF">
            <w:pPr>
              <w:numPr>
                <w:ilvl w:val="2"/>
                <w:numId w:val="47"/>
              </w:numPr>
              <w:overflowPunct/>
              <w:autoSpaceDE/>
              <w:autoSpaceDN/>
              <w:adjustRightInd/>
              <w:spacing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Alt.2A: Is actual only when a repetition associated with the other TRP is transmitted in slot n. Otherwise, it is virtual.</w:t>
            </w:r>
          </w:p>
          <w:p w14:paraId="42A32630" w14:textId="77777777" w:rsidR="00446CFF" w:rsidRPr="00446CFF" w:rsidRDefault="00446CFF" w:rsidP="00446CFF">
            <w:pPr>
              <w:numPr>
                <w:ilvl w:val="3"/>
                <w:numId w:val="47"/>
              </w:numPr>
              <w:overflowPunct/>
              <w:autoSpaceDE/>
              <w:autoSpaceDN/>
              <w:adjustRightInd/>
              <w:spacing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If there are multiple repetitions associated with the other TRP in slot n, the earliest one in slot n is selected.</w:t>
            </w:r>
          </w:p>
          <w:p w14:paraId="07FCD6CF" w14:textId="77777777" w:rsidR="00446CFF" w:rsidRPr="00446CFF" w:rsidRDefault="00446CFF" w:rsidP="00446CFF">
            <w:pPr>
              <w:numPr>
                <w:ilvl w:val="1"/>
                <w:numId w:val="47"/>
              </w:numPr>
              <w:overflowPunct/>
              <w:autoSpaceDE/>
              <w:autoSpaceDN/>
              <w:adjustRightInd/>
              <w:spacing w:after="0" w:line="240" w:lineRule="auto"/>
              <w:contextualSpacing/>
              <w:jc w:val="left"/>
              <w:textAlignment w:val="auto"/>
              <w:rPr>
                <w:rFonts w:ascii="Times"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but not corresponding to a repetition among </w:t>
            </w:r>
            <w:proofErr w:type="spellStart"/>
            <w:r w:rsidRPr="00446CFF">
              <w:rPr>
                <w:rFonts w:ascii="Times" w:hAnsi="Times" w:cs="Times"/>
                <w:i/>
                <w:iCs/>
                <w:sz w:val="22"/>
                <w:szCs w:val="22"/>
                <w:lang w:eastAsia="x-none"/>
              </w:rPr>
              <w:t>mTRP</w:t>
            </w:r>
            <w:proofErr w:type="spellEnd"/>
            <w:r w:rsidRPr="00446CFF">
              <w:rPr>
                <w:rFonts w:ascii="Times" w:hAnsi="Times" w:cs="Times"/>
                <w:i/>
                <w:iCs/>
                <w:sz w:val="22"/>
                <w:szCs w:val="22"/>
                <w:lang w:eastAsia="x-none"/>
              </w:rPr>
              <w:t xml:space="preserve"> PUSCH repetitions (corresponds to </w:t>
            </w:r>
            <w:proofErr w:type="spellStart"/>
            <w:r w:rsidRPr="00446CFF">
              <w:rPr>
                <w:rFonts w:ascii="Times" w:hAnsi="Times" w:cs="Times"/>
                <w:i/>
                <w:iCs/>
                <w:sz w:val="22"/>
                <w:szCs w:val="22"/>
                <w:lang w:eastAsia="x-none"/>
              </w:rPr>
              <w:t>sTRP</w:t>
            </w:r>
            <w:proofErr w:type="spellEnd"/>
            <w:r w:rsidRPr="00446CFF">
              <w:rPr>
                <w:rFonts w:ascii="Times" w:hAnsi="Times" w:cs="Times"/>
                <w:i/>
                <w:iCs/>
                <w:sz w:val="22"/>
                <w:szCs w:val="22"/>
                <w:lang w:eastAsia="x-none"/>
              </w:rPr>
              <w:t xml:space="preserve"> PUSCH), </w:t>
            </w:r>
            <w:r w:rsidRPr="00446CFF">
              <w:rPr>
                <w:rFonts w:ascii="Times" w:eastAsia="Batang" w:hAnsi="Times" w:cs="Times"/>
                <w:i/>
                <w:iCs/>
                <w:sz w:val="22"/>
                <w:szCs w:val="22"/>
                <w:lang w:eastAsia="x-none"/>
              </w:rPr>
              <w:t xml:space="preserve">select Alt. 1B </w:t>
            </w:r>
          </w:p>
          <w:p w14:paraId="09C96EBC" w14:textId="77777777" w:rsidR="00446CFF" w:rsidRPr="00446CFF" w:rsidRDefault="00446CFF" w:rsidP="00446CFF">
            <w:pPr>
              <w:numPr>
                <w:ilvl w:val="2"/>
                <w:numId w:val="47"/>
              </w:numPr>
              <w:overflowPunct/>
              <w:autoSpaceDE/>
              <w:autoSpaceDN/>
              <w:adjustRightInd/>
              <w:spacing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Alt1B: a second PHR value is reported as virtual PHR.</w:t>
            </w:r>
          </w:p>
          <w:p w14:paraId="0FA9EA3B" w14:textId="77777777" w:rsidR="00446CFF" w:rsidRPr="00446CFF" w:rsidRDefault="00446CFF" w:rsidP="00446CFF">
            <w:pPr>
              <w:numPr>
                <w:ilvl w:val="1"/>
                <w:numId w:val="47"/>
              </w:numPr>
              <w:overflowPunct/>
              <w:autoSpaceDE/>
              <w:autoSpaceDN/>
              <w:adjustRightInd/>
              <w:spacing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If the first PHR value is virtual,</w:t>
            </w:r>
            <w:r w:rsidRPr="00446CFF">
              <w:rPr>
                <w:rFonts w:ascii="Times" w:hAnsi="Times" w:cs="Times"/>
                <w:i/>
                <w:iCs/>
                <w:sz w:val="22"/>
                <w:szCs w:val="22"/>
                <w:lang w:eastAsia="x-none"/>
              </w:rPr>
              <w:t xml:space="preserve"> </w:t>
            </w:r>
            <w:r w:rsidRPr="00446CFF">
              <w:rPr>
                <w:rFonts w:ascii="Times" w:eastAsia="Batang" w:hAnsi="Times" w:cs="Times"/>
                <w:i/>
                <w:iCs/>
                <w:sz w:val="22"/>
                <w:szCs w:val="22"/>
                <w:lang w:eastAsia="x-none"/>
              </w:rPr>
              <w:t xml:space="preserve">select Alt. 1C </w:t>
            </w:r>
          </w:p>
          <w:p w14:paraId="048B9B4D" w14:textId="77777777" w:rsidR="00446CFF" w:rsidRPr="00446CFF" w:rsidRDefault="00446CFF" w:rsidP="00446CFF">
            <w:pPr>
              <w:numPr>
                <w:ilvl w:val="2"/>
                <w:numId w:val="47"/>
              </w:numPr>
              <w:overflowPunct/>
              <w:autoSpaceDE/>
              <w:autoSpaceDN/>
              <w:adjustRightInd/>
              <w:spacing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Alt1C: a second PHR value is reported as virtual PHR.</w:t>
            </w:r>
          </w:p>
          <w:p w14:paraId="7AD17F7C" w14:textId="77777777" w:rsidR="00446CFF" w:rsidRPr="00446CFF" w:rsidRDefault="00446CFF" w:rsidP="00446CFF">
            <w:pPr>
              <w:numPr>
                <w:ilvl w:val="0"/>
                <w:numId w:val="46"/>
              </w:numPr>
              <w:overflowPunct/>
              <w:autoSpaceDE/>
              <w:autoSpaceDN/>
              <w:adjustRightInd/>
              <w:spacing w:after="0" w:line="240" w:lineRule="auto"/>
              <w:jc w:val="left"/>
              <w:textAlignment w:val="auto"/>
              <w:rPr>
                <w:rFonts w:ascii="Times" w:eastAsia="Batang" w:hAnsi="Times" w:cs="Times"/>
                <w:i/>
                <w:iCs/>
                <w:sz w:val="22"/>
                <w:szCs w:val="22"/>
              </w:rPr>
            </w:pPr>
            <w:r w:rsidRPr="00446CFF">
              <w:rPr>
                <w:rFonts w:ascii="Times" w:eastAsia="Batang" w:hAnsi="Times" w:cs="Times"/>
                <w:i/>
                <w:iCs/>
                <w:sz w:val="22"/>
                <w:szCs w:val="22"/>
              </w:rPr>
              <w:t>Note: It was agreed that when second PHR is virtual, it is calculated based on a set of default power control parameters defined for the other TRP (that is not associated with the first PHR)</w:t>
            </w:r>
          </w:p>
          <w:p w14:paraId="1671AAD8" w14:textId="7CD33B25" w:rsidR="00E13E6A" w:rsidRPr="00446CFF" w:rsidRDefault="00446CFF" w:rsidP="00446CFF">
            <w:pPr>
              <w:numPr>
                <w:ilvl w:val="0"/>
                <w:numId w:val="46"/>
              </w:numPr>
              <w:overflowPunct/>
              <w:autoSpaceDE/>
              <w:autoSpaceDN/>
              <w:adjustRightInd/>
              <w:spacing w:after="0" w:line="240" w:lineRule="auto"/>
              <w:jc w:val="left"/>
              <w:textAlignment w:val="auto"/>
              <w:rPr>
                <w:rFonts w:ascii="Times" w:eastAsia="Batang" w:hAnsi="Times" w:cs="Times"/>
              </w:rPr>
            </w:pPr>
            <w:r w:rsidRPr="00446CFF">
              <w:rPr>
                <w:rFonts w:ascii="Times" w:eastAsia="Batang" w:hAnsi="Times" w:cs="Times"/>
                <w:i/>
                <w:iCs/>
                <w:sz w:val="22"/>
                <w:szCs w:val="22"/>
              </w:rPr>
              <w:t>Note: It was agreed that the above is applicable to both single entry and multi-entry PHR reports</w:t>
            </w:r>
          </w:p>
        </w:tc>
      </w:tr>
    </w:tbl>
    <w:p w14:paraId="5FD48B7D" w14:textId="3F29D07E" w:rsidR="00E13E6A" w:rsidRDefault="00E13E6A" w:rsidP="00917F1B">
      <w:pPr>
        <w:spacing w:after="0"/>
        <w:contextualSpacing/>
        <w:jc w:val="both"/>
        <w:rPr>
          <w:rFonts w:ascii="Times" w:hAnsi="Times" w:cs="Times"/>
          <w:bCs/>
          <w:iCs/>
          <w:sz w:val="22"/>
          <w:szCs w:val="22"/>
        </w:rPr>
      </w:pPr>
    </w:p>
    <w:p w14:paraId="630E42A7" w14:textId="255CE8A9" w:rsidR="00446CFF" w:rsidRDefault="008D761F" w:rsidP="00927E91">
      <w:pPr>
        <w:spacing w:after="0"/>
        <w:contextualSpacing/>
        <w:jc w:val="both"/>
        <w:rPr>
          <w:rFonts w:ascii="Times" w:hAnsi="Times" w:cs="Times"/>
          <w:bCs/>
          <w:iCs/>
          <w:sz w:val="22"/>
          <w:szCs w:val="22"/>
        </w:rPr>
      </w:pPr>
      <w:r>
        <w:rPr>
          <w:rFonts w:ascii="Times" w:hAnsi="Times" w:cs="Times"/>
          <w:bCs/>
          <w:iCs/>
          <w:sz w:val="22"/>
          <w:szCs w:val="22"/>
        </w:rPr>
        <w:tab/>
      </w:r>
      <w:r w:rsidR="008A5055">
        <w:rPr>
          <w:rFonts w:ascii="Times" w:hAnsi="Times" w:cs="Times"/>
          <w:bCs/>
          <w:iCs/>
          <w:sz w:val="22"/>
          <w:szCs w:val="22"/>
        </w:rPr>
        <w:t xml:space="preserve"> </w:t>
      </w:r>
    </w:p>
    <w:p w14:paraId="5FB93074" w14:textId="77777777" w:rsidR="002E0E88" w:rsidRDefault="00927E91" w:rsidP="00E10EE1">
      <w:pPr>
        <w:spacing w:after="0"/>
        <w:ind w:firstLine="288"/>
        <w:jc w:val="both"/>
        <w:rPr>
          <w:rFonts w:ascii="Times" w:hAnsi="Times" w:cs="Times"/>
          <w:color w:val="000000" w:themeColor="text1"/>
          <w:sz w:val="22"/>
          <w:szCs w:val="22"/>
        </w:rPr>
      </w:pPr>
      <w:r w:rsidRPr="000F3FB9">
        <w:rPr>
          <w:rFonts w:ascii="Times" w:hAnsi="Times" w:cs="Times"/>
          <w:bCs/>
          <w:sz w:val="22"/>
          <w:szCs w:val="22"/>
        </w:rPr>
        <w:t xml:space="preserve">In Rel-16, </w:t>
      </w:r>
      <w:r w:rsidRPr="000F3FB9">
        <w:rPr>
          <w:rFonts w:ascii="Times" w:hAnsi="Times" w:cs="Times"/>
          <w:color w:val="000000" w:themeColor="text1"/>
          <w:sz w:val="22"/>
          <w:szCs w:val="22"/>
        </w:rPr>
        <w:t>a UE may trigger a PHR based on one or more conditions being satisfied. Such conditions may include at least one of: (</w:t>
      </w:r>
      <w:proofErr w:type="spellStart"/>
      <w:r w:rsidRPr="000F3FB9">
        <w:rPr>
          <w:rFonts w:ascii="Times" w:hAnsi="Times" w:cs="Times"/>
          <w:color w:val="000000" w:themeColor="text1"/>
          <w:sz w:val="22"/>
          <w:szCs w:val="22"/>
        </w:rPr>
        <w:t>i</w:t>
      </w:r>
      <w:proofErr w:type="spellEnd"/>
      <w:r w:rsidRPr="000F3FB9">
        <w:rPr>
          <w:rFonts w:ascii="Times" w:hAnsi="Times" w:cs="Times"/>
          <w:color w:val="000000" w:themeColor="text1"/>
          <w:sz w:val="22"/>
          <w:szCs w:val="22"/>
        </w:rPr>
        <w:t>) expiry of a timer (e.g., a periodic timer), (ii) a PL value (e.g., for a cell or TRP) has changed by more than a threshold (e.g., since the last time a PHR was transmitted), (iii) a power backoff such as a power backoff due to power management (e.g., as allowed by P-MPR) has changed by more than a threshold, and/or (iv) a P-MPR (e.g., a measured P-MPR) such as a P-MPR applied to meet MPE requirements is or has changed to be equal to or larger than a threshold (e.g., since the last time PHR was transmitted). All of these conditions are affected by the pathloss that the UE measures towards a TRP.</w:t>
      </w:r>
    </w:p>
    <w:p w14:paraId="4310A3E3" w14:textId="72CDE438" w:rsidR="00927E91" w:rsidRPr="000F3FB9" w:rsidRDefault="00927E91" w:rsidP="00E10EE1">
      <w:pPr>
        <w:spacing w:after="0"/>
        <w:ind w:firstLine="288"/>
        <w:jc w:val="both"/>
        <w:rPr>
          <w:rFonts w:ascii="Times" w:hAnsi="Times" w:cs="Times"/>
          <w:color w:val="000000" w:themeColor="text1"/>
          <w:sz w:val="22"/>
          <w:szCs w:val="22"/>
        </w:rPr>
      </w:pPr>
      <w:r w:rsidRPr="000F3FB9">
        <w:rPr>
          <w:rFonts w:ascii="Times" w:hAnsi="Times" w:cs="Times"/>
          <w:color w:val="000000" w:themeColor="text1"/>
          <w:sz w:val="22"/>
          <w:szCs w:val="22"/>
        </w:rPr>
        <w:t xml:space="preserve"> </w:t>
      </w:r>
    </w:p>
    <w:p w14:paraId="78567049" w14:textId="083F5A7A" w:rsidR="00927E91" w:rsidRPr="000F3FB9" w:rsidRDefault="00927E91" w:rsidP="00E10EE1">
      <w:pPr>
        <w:spacing w:after="0"/>
        <w:contextualSpacing/>
        <w:jc w:val="both"/>
        <w:rPr>
          <w:rFonts w:ascii="Times" w:hAnsi="Times" w:cs="Times"/>
          <w:bCs/>
          <w:iCs/>
          <w:sz w:val="22"/>
          <w:szCs w:val="22"/>
        </w:rPr>
      </w:pPr>
      <w:r w:rsidRPr="000F3FB9">
        <w:rPr>
          <w:rFonts w:ascii="Times" w:hAnsi="Times" w:cs="Times"/>
          <w:b/>
          <w:iCs/>
          <w:sz w:val="22"/>
          <w:szCs w:val="22"/>
        </w:rPr>
        <w:tab/>
      </w:r>
      <w:r w:rsidRPr="000F3FB9">
        <w:rPr>
          <w:rFonts w:ascii="Times" w:hAnsi="Times" w:cs="Times"/>
          <w:color w:val="000000" w:themeColor="text1"/>
          <w:sz w:val="22"/>
          <w:szCs w:val="22"/>
        </w:rPr>
        <w:t xml:space="preserve"> </w:t>
      </w:r>
      <w:r w:rsidRPr="000F3FB9">
        <w:rPr>
          <w:rFonts w:ascii="Times" w:hAnsi="Times" w:cs="Times"/>
          <w:bCs/>
          <w:iCs/>
          <w:sz w:val="22"/>
          <w:szCs w:val="22"/>
        </w:rPr>
        <w:t xml:space="preserve">With the introduction of Rel-17 PUSCH repetitions, the issue of PHR was discussed and an agreement was </w:t>
      </w:r>
      <w:r w:rsidR="002E0E88">
        <w:rPr>
          <w:rFonts w:ascii="Times" w:hAnsi="Times" w:cs="Times"/>
          <w:bCs/>
          <w:iCs/>
          <w:sz w:val="22"/>
          <w:szCs w:val="22"/>
        </w:rPr>
        <w:t xml:space="preserve">reached in the </w:t>
      </w:r>
      <w:r w:rsidRPr="000F3FB9">
        <w:rPr>
          <w:rFonts w:ascii="Times" w:hAnsi="Times" w:cs="Times"/>
          <w:bCs/>
          <w:iCs/>
          <w:sz w:val="22"/>
          <w:szCs w:val="22"/>
        </w:rPr>
        <w:t xml:space="preserve">last meeting. Since the UE transmits PUSCH to two different TRPs, then </w:t>
      </w:r>
      <w:r w:rsidR="002E0E88">
        <w:rPr>
          <w:rFonts w:ascii="Times" w:hAnsi="Times" w:cs="Times"/>
          <w:bCs/>
          <w:iCs/>
          <w:sz w:val="22"/>
          <w:szCs w:val="22"/>
        </w:rPr>
        <w:t>it</w:t>
      </w:r>
      <w:r w:rsidRPr="000F3FB9">
        <w:rPr>
          <w:rFonts w:ascii="Times" w:hAnsi="Times" w:cs="Times"/>
          <w:bCs/>
          <w:iCs/>
          <w:sz w:val="22"/>
          <w:szCs w:val="22"/>
        </w:rPr>
        <w:t xml:space="preserve"> may use different power budgets for each link. The Rel-17 enhancements allow the UE to perform per TRP power control by introducing two SRIs in the DCI scheduling the repetitions, and the UE can also determine two sets of power control parameters. The UE is therefore able to trigger a PHR where PHR values are calculated per TRP and reported. </w:t>
      </w:r>
    </w:p>
    <w:p w14:paraId="7FE9E6F1" w14:textId="539F2196" w:rsidR="00927E91" w:rsidRPr="000F3FB9" w:rsidRDefault="002E0E88" w:rsidP="00E10EE1">
      <w:pPr>
        <w:spacing w:after="0"/>
        <w:ind w:firstLine="288"/>
        <w:contextualSpacing/>
        <w:jc w:val="both"/>
        <w:rPr>
          <w:rFonts w:ascii="Times" w:hAnsi="Times" w:cs="Times"/>
          <w:bCs/>
          <w:iCs/>
          <w:sz w:val="22"/>
          <w:szCs w:val="22"/>
        </w:rPr>
      </w:pPr>
      <w:r>
        <w:rPr>
          <w:rFonts w:ascii="Times" w:hAnsi="Times" w:cs="Times"/>
          <w:bCs/>
          <w:iCs/>
          <w:sz w:val="22"/>
          <w:szCs w:val="22"/>
        </w:rPr>
        <w:t>Assuming UE capability for supporting Option 4, t</w:t>
      </w:r>
      <w:r w:rsidR="00927E91" w:rsidRPr="000F3FB9">
        <w:rPr>
          <w:rFonts w:ascii="Times" w:hAnsi="Times" w:cs="Times"/>
          <w:bCs/>
          <w:iCs/>
          <w:sz w:val="22"/>
          <w:szCs w:val="22"/>
        </w:rPr>
        <w:t xml:space="preserve">he agreement </w:t>
      </w:r>
      <w:r>
        <w:rPr>
          <w:rFonts w:ascii="Times" w:hAnsi="Times" w:cs="Times"/>
          <w:bCs/>
          <w:iCs/>
          <w:sz w:val="22"/>
          <w:szCs w:val="22"/>
        </w:rPr>
        <w:t xml:space="preserve">calls for report of </w:t>
      </w:r>
      <w:r w:rsidR="00927E91" w:rsidRPr="000F3FB9">
        <w:rPr>
          <w:rFonts w:ascii="Times" w:hAnsi="Times" w:cs="Times"/>
          <w:bCs/>
          <w:iCs/>
          <w:sz w:val="22"/>
          <w:szCs w:val="22"/>
        </w:rPr>
        <w:t>two PHR values</w:t>
      </w:r>
      <w:r>
        <w:rPr>
          <w:rFonts w:ascii="Times" w:hAnsi="Times" w:cs="Times"/>
          <w:bCs/>
          <w:iCs/>
          <w:sz w:val="22"/>
          <w:szCs w:val="22"/>
        </w:rPr>
        <w:t>.</w:t>
      </w:r>
      <w:r w:rsidR="00927E91" w:rsidRPr="000F3FB9">
        <w:rPr>
          <w:rFonts w:ascii="Times" w:hAnsi="Times" w:cs="Times"/>
          <w:bCs/>
          <w:iCs/>
          <w:sz w:val="22"/>
          <w:szCs w:val="22"/>
        </w:rPr>
        <w:t xml:space="preserve"> Whether the values are real or actual depends on the first PHR value. If it’s an actual PHR value for one of the </w:t>
      </w:r>
      <w:proofErr w:type="spellStart"/>
      <w:r w:rsidR="00927E91" w:rsidRPr="000F3FB9">
        <w:rPr>
          <w:rFonts w:ascii="Times" w:hAnsi="Times" w:cs="Times"/>
          <w:bCs/>
          <w:iCs/>
          <w:sz w:val="22"/>
          <w:szCs w:val="22"/>
        </w:rPr>
        <w:t>mTRP</w:t>
      </w:r>
      <w:proofErr w:type="spellEnd"/>
      <w:r w:rsidR="00927E91" w:rsidRPr="000F3FB9">
        <w:rPr>
          <w:rFonts w:ascii="Times" w:hAnsi="Times" w:cs="Times"/>
          <w:bCs/>
          <w:iCs/>
          <w:sz w:val="22"/>
          <w:szCs w:val="22"/>
        </w:rPr>
        <w:t xml:space="preserve"> repetitions towards one TRP, then the second PHR is also actual for the other repetitions to the other TRP. Otherwise, if the first PHR value is for </w:t>
      </w:r>
      <w:proofErr w:type="spellStart"/>
      <w:r w:rsidR="00927E91" w:rsidRPr="000F3FB9">
        <w:rPr>
          <w:rFonts w:ascii="Times" w:hAnsi="Times" w:cs="Times"/>
          <w:bCs/>
          <w:iCs/>
          <w:sz w:val="22"/>
          <w:szCs w:val="22"/>
        </w:rPr>
        <w:t>sTRP</w:t>
      </w:r>
      <w:proofErr w:type="spellEnd"/>
      <w:r w:rsidR="00927E91" w:rsidRPr="000F3FB9">
        <w:rPr>
          <w:rFonts w:ascii="Times" w:hAnsi="Times" w:cs="Times"/>
          <w:bCs/>
          <w:iCs/>
          <w:sz w:val="22"/>
          <w:szCs w:val="22"/>
        </w:rPr>
        <w:t xml:space="preserve"> or a virtual value, then the second PHR value is reported as virtual PHR. </w:t>
      </w:r>
    </w:p>
    <w:p w14:paraId="6A566727" w14:textId="77777777" w:rsidR="00927E91" w:rsidRPr="000F3FB9" w:rsidRDefault="00927E91" w:rsidP="00E10EE1">
      <w:pPr>
        <w:spacing w:after="0"/>
        <w:jc w:val="both"/>
        <w:rPr>
          <w:rFonts w:ascii="Times" w:hAnsi="Times" w:cs="Times"/>
          <w:color w:val="000000" w:themeColor="text1"/>
          <w:sz w:val="22"/>
          <w:szCs w:val="22"/>
        </w:rPr>
      </w:pPr>
    </w:p>
    <w:p w14:paraId="0FC045B2" w14:textId="413C96D3" w:rsidR="00927E91" w:rsidRPr="000F3FB9" w:rsidRDefault="002E0E88" w:rsidP="00E10EE1">
      <w:pPr>
        <w:spacing w:after="0"/>
        <w:ind w:firstLine="288"/>
        <w:jc w:val="both"/>
        <w:rPr>
          <w:rFonts w:ascii="Times" w:hAnsi="Times" w:cs="Times"/>
          <w:color w:val="000000" w:themeColor="text1"/>
          <w:sz w:val="22"/>
          <w:szCs w:val="22"/>
        </w:rPr>
      </w:pPr>
      <w:bookmarkStart w:id="6" w:name="_Hlk83912153"/>
      <w:r>
        <w:rPr>
          <w:rFonts w:ascii="Times" w:hAnsi="Times" w:cs="Times"/>
          <w:color w:val="000000" w:themeColor="text1"/>
          <w:sz w:val="22"/>
          <w:szCs w:val="22"/>
        </w:rPr>
        <w:t>Given the current state of agreements, w</w:t>
      </w:r>
      <w:r w:rsidR="00AD1919" w:rsidRPr="000F3FB9">
        <w:rPr>
          <w:rFonts w:ascii="Times" w:hAnsi="Times" w:cs="Times"/>
          <w:color w:val="000000" w:themeColor="text1"/>
          <w:sz w:val="22"/>
          <w:szCs w:val="22"/>
        </w:rPr>
        <w:t xml:space="preserve">e </w:t>
      </w:r>
      <w:r w:rsidR="00015EB1">
        <w:rPr>
          <w:rFonts w:ascii="Times" w:hAnsi="Times" w:cs="Times"/>
          <w:color w:val="000000" w:themeColor="text1"/>
          <w:sz w:val="22"/>
          <w:szCs w:val="22"/>
        </w:rPr>
        <w:t>believe</w:t>
      </w:r>
      <w:r>
        <w:rPr>
          <w:rFonts w:ascii="Times" w:hAnsi="Times" w:cs="Times"/>
          <w:color w:val="000000" w:themeColor="text1"/>
          <w:sz w:val="22"/>
          <w:szCs w:val="22"/>
        </w:rPr>
        <w:t xml:space="preserve"> </w:t>
      </w:r>
      <w:r w:rsidR="00940503">
        <w:rPr>
          <w:rFonts w:ascii="Times" w:hAnsi="Times" w:cs="Times"/>
          <w:color w:val="000000" w:themeColor="text1"/>
          <w:sz w:val="22"/>
          <w:szCs w:val="22"/>
        </w:rPr>
        <w:t xml:space="preserve">that </w:t>
      </w:r>
      <w:r w:rsidR="00AD1919" w:rsidRPr="000F3FB9">
        <w:rPr>
          <w:rFonts w:ascii="Times" w:hAnsi="Times" w:cs="Times"/>
          <w:color w:val="000000" w:themeColor="text1"/>
          <w:sz w:val="22"/>
          <w:szCs w:val="22"/>
        </w:rPr>
        <w:t xml:space="preserve">the following issues </w:t>
      </w:r>
      <w:r w:rsidR="00940503">
        <w:rPr>
          <w:rFonts w:ascii="Times" w:hAnsi="Times" w:cs="Times"/>
          <w:color w:val="000000" w:themeColor="text1"/>
          <w:sz w:val="22"/>
          <w:szCs w:val="22"/>
        </w:rPr>
        <w:t xml:space="preserve">related </w:t>
      </w:r>
      <w:r w:rsidR="00AF0D3A" w:rsidRPr="000F3FB9">
        <w:rPr>
          <w:rFonts w:ascii="Times" w:hAnsi="Times" w:cs="Times"/>
          <w:color w:val="000000" w:themeColor="text1"/>
          <w:sz w:val="22"/>
          <w:szCs w:val="22"/>
        </w:rPr>
        <w:t>to the triggering procedure and to MAC-CE reporting r</w:t>
      </w:r>
      <w:r w:rsidR="00940503">
        <w:rPr>
          <w:rFonts w:ascii="Times" w:hAnsi="Times" w:cs="Times"/>
          <w:color w:val="000000" w:themeColor="text1"/>
          <w:sz w:val="22"/>
          <w:szCs w:val="22"/>
        </w:rPr>
        <w:t>equire to be addressed</w:t>
      </w:r>
      <w:bookmarkEnd w:id="6"/>
      <w:r w:rsidR="00AF0D3A" w:rsidRPr="000F3FB9">
        <w:rPr>
          <w:rFonts w:ascii="Times" w:hAnsi="Times" w:cs="Times"/>
          <w:color w:val="000000" w:themeColor="text1"/>
          <w:sz w:val="22"/>
          <w:szCs w:val="22"/>
        </w:rPr>
        <w:t xml:space="preserve">: </w:t>
      </w:r>
    </w:p>
    <w:p w14:paraId="1EEE6814" w14:textId="4C73021B" w:rsidR="00927E91" w:rsidRPr="000F3FB9" w:rsidRDefault="00927E91" w:rsidP="00E10EE1">
      <w:pPr>
        <w:pStyle w:val="ListParagraph"/>
        <w:numPr>
          <w:ilvl w:val="0"/>
          <w:numId w:val="33"/>
        </w:numPr>
        <w:jc w:val="both"/>
        <w:rPr>
          <w:rFonts w:ascii="Times" w:hAnsi="Times" w:cs="Times"/>
          <w:color w:val="000000" w:themeColor="text1"/>
        </w:rPr>
      </w:pPr>
      <w:r w:rsidRPr="000F3FB9">
        <w:rPr>
          <w:rFonts w:ascii="Times" w:hAnsi="Times" w:cs="Times"/>
          <w:color w:val="000000" w:themeColor="text1"/>
        </w:rPr>
        <w:lastRenderedPageBreak/>
        <w:t>Some enhancements to the triggering procedure</w:t>
      </w:r>
      <w:r w:rsidR="0024311D">
        <w:rPr>
          <w:rFonts w:ascii="Times" w:hAnsi="Times" w:cs="Times"/>
          <w:color w:val="000000" w:themeColor="text1"/>
        </w:rPr>
        <w:t>s</w:t>
      </w:r>
      <w:r w:rsidRPr="000F3FB9">
        <w:rPr>
          <w:rFonts w:ascii="Times" w:hAnsi="Times" w:cs="Times"/>
          <w:color w:val="000000" w:themeColor="text1"/>
        </w:rPr>
        <w:t xml:space="preserve"> are required to adapt t</w:t>
      </w:r>
      <w:r w:rsidR="0024311D">
        <w:rPr>
          <w:rFonts w:ascii="Times" w:hAnsi="Times" w:cs="Times"/>
          <w:color w:val="000000" w:themeColor="text1"/>
        </w:rPr>
        <w:t>hem</w:t>
      </w:r>
      <w:r w:rsidRPr="000F3FB9">
        <w:rPr>
          <w:rFonts w:ascii="Times" w:hAnsi="Times" w:cs="Times"/>
          <w:color w:val="000000" w:themeColor="text1"/>
        </w:rPr>
        <w:t xml:space="preserve"> to multi-TRP. In Rel-16, the triggering is done regardless of whether pathloss reference signals changed between measurements. For example, for the pathloss based trigger, specification states that </w:t>
      </w:r>
      <w:r w:rsidRPr="000F3FB9">
        <w:rPr>
          <w:rFonts w:ascii="Times" w:hAnsi="Times" w:cs="Times"/>
          <w:i/>
          <w:iCs/>
          <w:noProof/>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w:t>
      </w:r>
      <w:r w:rsidRPr="000F3FB9">
        <w:rPr>
          <w:rFonts w:ascii="Times" w:hAnsi="Times" w:cs="Times"/>
          <w:noProof/>
          <w:lang w:eastAsia="ko-KR"/>
        </w:rPr>
        <w:t>. This is an issue in multi-TRP because the UE is transmitting on two different SRIs for a PUSCH. If the same logic is kept, then it’s likely the pathloss difference between TRPs will trigger a PHR whenever a UE switches SRI for transmission between the repetitions. This is not the intended behaviour. Instead, the PHR should be triggered per TRP</w:t>
      </w:r>
      <w:r w:rsidR="00F32C51">
        <w:rPr>
          <w:rFonts w:ascii="Times" w:hAnsi="Times" w:cs="Times"/>
          <w:noProof/>
          <w:lang w:eastAsia="ko-KR"/>
        </w:rPr>
        <w:t>,</w:t>
      </w:r>
      <w:r w:rsidRPr="000F3FB9">
        <w:rPr>
          <w:rFonts w:ascii="Times" w:hAnsi="Times" w:cs="Times"/>
          <w:noProof/>
          <w:lang w:eastAsia="ko-KR"/>
        </w:rPr>
        <w:t xml:space="preserve"> or in other words per PL-RS where each PL-RS is associated to a PHR (e.g. SRS resource set). </w:t>
      </w:r>
    </w:p>
    <w:p w14:paraId="3B1B7ABE" w14:textId="0D8B59CF" w:rsidR="00927E91" w:rsidRPr="000F3FB9" w:rsidRDefault="00927E91" w:rsidP="00E10EE1">
      <w:pPr>
        <w:pStyle w:val="ListParagraph"/>
        <w:numPr>
          <w:ilvl w:val="0"/>
          <w:numId w:val="33"/>
        </w:numPr>
        <w:jc w:val="both"/>
        <w:rPr>
          <w:rFonts w:ascii="Times" w:hAnsi="Times" w:cs="Times"/>
          <w:i/>
          <w:iCs/>
        </w:rPr>
      </w:pPr>
      <w:r w:rsidRPr="000F3FB9">
        <w:rPr>
          <w:rFonts w:ascii="Times" w:hAnsi="Times" w:cs="Times"/>
          <w:noProof/>
          <w:lang w:eastAsia="ko-KR"/>
        </w:rPr>
        <w:t xml:space="preserve">Similarly, for the P-MPR/MPE trigger, the procedure may </w:t>
      </w:r>
      <w:r w:rsidR="00F32C51">
        <w:rPr>
          <w:rFonts w:ascii="Times" w:hAnsi="Times" w:cs="Times"/>
          <w:noProof/>
          <w:lang w:eastAsia="ko-KR"/>
        </w:rPr>
        <w:t xml:space="preserve">need to </w:t>
      </w:r>
      <w:r w:rsidRPr="000F3FB9">
        <w:rPr>
          <w:rFonts w:ascii="Times" w:hAnsi="Times" w:cs="Times"/>
          <w:noProof/>
          <w:lang w:eastAsia="ko-KR"/>
        </w:rPr>
        <w:t xml:space="preserve">be modified to account for per TRP triggering. The difference in power change may be calculated based on the configured PL-RS corresponding to a TRP. </w:t>
      </w:r>
    </w:p>
    <w:p w14:paraId="28DBC803" w14:textId="77777777" w:rsidR="000C3AF8" w:rsidRPr="000F3FB9" w:rsidRDefault="00927E91" w:rsidP="00E10EE1">
      <w:pPr>
        <w:pStyle w:val="ListParagraph"/>
        <w:numPr>
          <w:ilvl w:val="0"/>
          <w:numId w:val="34"/>
        </w:numPr>
        <w:spacing w:after="160"/>
        <w:contextualSpacing/>
        <w:jc w:val="both"/>
        <w:rPr>
          <w:rFonts w:ascii="Times" w:hAnsi="Times" w:cs="Times"/>
          <w:lang w:val="en-GB"/>
        </w:rPr>
      </w:pPr>
      <w:r w:rsidRPr="000F3FB9">
        <w:rPr>
          <w:rFonts w:ascii="Times" w:hAnsi="Times" w:cs="Times"/>
        </w:rPr>
        <w:t xml:space="preserve">Both PHRs may be reported within the same MAC-CE extension. A multi-TRP MAC-CE may be defined </w:t>
      </w:r>
      <w:r w:rsidR="00AF0D3A" w:rsidRPr="000F3FB9">
        <w:rPr>
          <w:rFonts w:ascii="Times" w:hAnsi="Times" w:cs="Times"/>
        </w:rPr>
        <w:t>(e.g. with its L</w:t>
      </w:r>
      <w:r w:rsidR="00D97A32" w:rsidRPr="000F3FB9">
        <w:rPr>
          <w:rFonts w:ascii="Times" w:hAnsi="Times" w:cs="Times"/>
        </w:rPr>
        <w:t>CID</w:t>
      </w:r>
      <w:r w:rsidR="00AF0D3A" w:rsidRPr="000F3FB9">
        <w:rPr>
          <w:rFonts w:ascii="Times" w:hAnsi="Times" w:cs="Times"/>
        </w:rPr>
        <w:t xml:space="preserve">) </w:t>
      </w:r>
      <w:r w:rsidRPr="000F3FB9">
        <w:rPr>
          <w:rFonts w:ascii="Times" w:hAnsi="Times" w:cs="Times"/>
        </w:rPr>
        <w:t xml:space="preserve">where both PHRs are included with the same ordering as SRIs in the DCI to implicitly associate the PHR to a TRP. </w:t>
      </w:r>
    </w:p>
    <w:p w14:paraId="51C8320E" w14:textId="5EB738DB" w:rsidR="00927E91" w:rsidRPr="000F3FB9" w:rsidRDefault="000C3AF8" w:rsidP="00E10EE1">
      <w:pPr>
        <w:pStyle w:val="ListParagraph"/>
        <w:numPr>
          <w:ilvl w:val="0"/>
          <w:numId w:val="34"/>
        </w:numPr>
        <w:spacing w:after="160"/>
        <w:contextualSpacing/>
        <w:jc w:val="both"/>
        <w:rPr>
          <w:rFonts w:ascii="Times" w:hAnsi="Times" w:cs="Times"/>
          <w:lang w:val="en-GB"/>
        </w:rPr>
      </w:pPr>
      <w:r w:rsidRPr="000F3FB9">
        <w:rPr>
          <w:rFonts w:ascii="Times" w:hAnsi="Times" w:cs="Times"/>
          <w:lang w:val="en-GB"/>
        </w:rPr>
        <w:t>T</w:t>
      </w:r>
      <w:r w:rsidR="00AD1919" w:rsidRPr="000F3FB9">
        <w:rPr>
          <w:rFonts w:ascii="Times" w:hAnsi="Times" w:cs="Times"/>
          <w:lang w:val="en-GB"/>
        </w:rPr>
        <w:t xml:space="preserve">he overhead due to reporting two PHR values may be high, and </w:t>
      </w:r>
      <w:r w:rsidR="00F32C51">
        <w:rPr>
          <w:rFonts w:ascii="Times" w:hAnsi="Times" w:cs="Times"/>
          <w:lang w:val="en-GB"/>
        </w:rPr>
        <w:t>the</w:t>
      </w:r>
      <w:r w:rsidR="00AD1919" w:rsidRPr="000F3FB9">
        <w:rPr>
          <w:rFonts w:ascii="Times" w:hAnsi="Times" w:cs="Times"/>
          <w:lang w:val="en-GB"/>
        </w:rPr>
        <w:t xml:space="preserve"> PUSCH resource allocation </w:t>
      </w:r>
      <w:r w:rsidR="00F32C51">
        <w:rPr>
          <w:rFonts w:ascii="Times" w:hAnsi="Times" w:cs="Times"/>
          <w:lang w:val="en-GB"/>
        </w:rPr>
        <w:t xml:space="preserve">associated to the uplink grant </w:t>
      </w:r>
      <w:r w:rsidR="00AD1919" w:rsidRPr="000F3FB9">
        <w:rPr>
          <w:rFonts w:ascii="Times" w:hAnsi="Times" w:cs="Times"/>
          <w:lang w:val="en-GB"/>
        </w:rPr>
        <w:t>may not have sufficient resource</w:t>
      </w:r>
      <w:r w:rsidR="00D84E82">
        <w:rPr>
          <w:rFonts w:ascii="Times" w:hAnsi="Times" w:cs="Times"/>
          <w:lang w:val="en-GB"/>
        </w:rPr>
        <w:t>s</w:t>
      </w:r>
      <w:r w:rsidR="00AD1919" w:rsidRPr="000F3FB9">
        <w:rPr>
          <w:rFonts w:ascii="Times" w:hAnsi="Times" w:cs="Times"/>
          <w:lang w:val="en-GB"/>
        </w:rPr>
        <w:t xml:space="preserve"> to carry both PHR values.</w:t>
      </w:r>
      <w:r w:rsidRPr="000F3FB9">
        <w:rPr>
          <w:rFonts w:ascii="Times" w:hAnsi="Times" w:cs="Times"/>
          <w:lang w:val="en-GB"/>
        </w:rPr>
        <w:t xml:space="preserve"> </w:t>
      </w:r>
      <w:r w:rsidR="00AD1919" w:rsidRPr="000F3FB9">
        <w:rPr>
          <w:rFonts w:ascii="Times" w:hAnsi="Times" w:cs="Times"/>
          <w:lang w:val="en-GB"/>
        </w:rPr>
        <w:t xml:space="preserve">Then, this can be solved by introducing a rule such that </w:t>
      </w:r>
      <w:r w:rsidR="00D84E82">
        <w:rPr>
          <w:rFonts w:ascii="Times" w:hAnsi="Times" w:cs="Times"/>
          <w:lang w:val="en-GB"/>
        </w:rPr>
        <w:t>a</w:t>
      </w:r>
      <w:r w:rsidR="00AD1919" w:rsidRPr="000F3FB9">
        <w:rPr>
          <w:rFonts w:ascii="Times" w:hAnsi="Times" w:cs="Times"/>
          <w:lang w:val="en-GB"/>
        </w:rPr>
        <w:t xml:space="preserve"> UE may prioritize one PHR to report first, or to report only one. For example, if both calculated power levels are similar (e.g. their difference is less than a threshold), then the UE may report a single value which may apply to both TRPs. </w:t>
      </w:r>
      <w:r w:rsidR="00927E91" w:rsidRPr="000F3FB9">
        <w:rPr>
          <w:rFonts w:ascii="Times" w:hAnsi="Times" w:cs="Times"/>
          <w:color w:val="000000" w:themeColor="text1"/>
        </w:rPr>
        <w:t xml:space="preserve">When the difference between two power levels is less than a threshold, then the UE reports a single PHR and the NW considers that the PHR applies to both TRPs. </w:t>
      </w:r>
    </w:p>
    <w:p w14:paraId="570C2511" w14:textId="77777777" w:rsidR="006F125D" w:rsidRPr="000F3FB9" w:rsidRDefault="006F125D" w:rsidP="00E10EE1">
      <w:pPr>
        <w:jc w:val="both"/>
        <w:rPr>
          <w:rFonts w:ascii="Times" w:hAnsi="Times" w:cs="Times"/>
          <w:b/>
          <w:i/>
          <w:sz w:val="22"/>
          <w:szCs w:val="22"/>
        </w:rPr>
      </w:pPr>
    </w:p>
    <w:p w14:paraId="08351151" w14:textId="1890D06F" w:rsidR="00927E91" w:rsidRPr="00745385" w:rsidRDefault="006F125D" w:rsidP="00745385">
      <w:pPr>
        <w:jc w:val="both"/>
        <w:rPr>
          <w:rFonts w:ascii="Times" w:hAnsi="Times" w:cs="Times"/>
          <w:bCs/>
          <w:i/>
          <w:sz w:val="22"/>
          <w:szCs w:val="22"/>
        </w:rPr>
      </w:pPr>
      <w:r w:rsidRPr="000F3FB9">
        <w:rPr>
          <w:rFonts w:ascii="Times" w:hAnsi="Times" w:cs="Times"/>
          <w:b/>
          <w:i/>
          <w:sz w:val="22"/>
          <w:szCs w:val="22"/>
        </w:rPr>
        <w:t>Observation 4</w:t>
      </w:r>
      <w:r w:rsidRPr="000F3FB9">
        <w:rPr>
          <w:rFonts w:ascii="Times" w:hAnsi="Times" w:cs="Times"/>
          <w:bCs/>
          <w:i/>
          <w:sz w:val="22"/>
          <w:szCs w:val="22"/>
        </w:rPr>
        <w:t xml:space="preserve">: </w:t>
      </w:r>
      <w:r w:rsidR="00D84E82" w:rsidRPr="00D84E82">
        <w:rPr>
          <w:rFonts w:ascii="Times" w:hAnsi="Times" w:cs="Times"/>
          <w:bCs/>
          <w:i/>
          <w:sz w:val="22"/>
          <w:szCs w:val="22"/>
        </w:rPr>
        <w:t xml:space="preserve">Given the current state of agreements, we believe that </w:t>
      </w:r>
      <w:r w:rsidR="00491B2C">
        <w:rPr>
          <w:rFonts w:ascii="Times" w:hAnsi="Times" w:cs="Times"/>
          <w:bCs/>
          <w:i/>
          <w:sz w:val="22"/>
          <w:szCs w:val="22"/>
        </w:rPr>
        <w:t>several</w:t>
      </w:r>
      <w:r w:rsidR="00D84E82" w:rsidRPr="00D84E82">
        <w:rPr>
          <w:rFonts w:ascii="Times" w:hAnsi="Times" w:cs="Times"/>
          <w:bCs/>
          <w:i/>
          <w:sz w:val="22"/>
          <w:szCs w:val="22"/>
        </w:rPr>
        <w:t xml:space="preserve"> issues related to the triggering procedure and to MAC-CE reporting require to be addressed</w:t>
      </w:r>
      <w:r w:rsidR="00491B2C">
        <w:rPr>
          <w:rFonts w:ascii="Times" w:hAnsi="Times" w:cs="Times"/>
          <w:bCs/>
          <w:i/>
          <w:sz w:val="22"/>
          <w:szCs w:val="22"/>
        </w:rPr>
        <w:t>.</w:t>
      </w:r>
      <w:r w:rsidRPr="000F3FB9">
        <w:rPr>
          <w:rFonts w:ascii="Times" w:hAnsi="Times" w:cs="Times"/>
          <w:bCs/>
          <w:i/>
          <w:sz w:val="22"/>
          <w:szCs w:val="22"/>
        </w:rPr>
        <w:t xml:space="preserve"> </w:t>
      </w:r>
    </w:p>
    <w:p w14:paraId="76E5F5D0" w14:textId="0859D27F" w:rsidR="00927E91" w:rsidRPr="000F3FB9" w:rsidRDefault="00927E91" w:rsidP="00E10EE1">
      <w:pPr>
        <w:spacing w:after="0"/>
        <w:contextualSpacing/>
        <w:jc w:val="both"/>
        <w:rPr>
          <w:rFonts w:ascii="Times" w:hAnsi="Times" w:cs="Times"/>
          <w:bCs/>
          <w:i/>
          <w:sz w:val="22"/>
          <w:szCs w:val="22"/>
        </w:rPr>
      </w:pPr>
      <w:r w:rsidRPr="000F3FB9">
        <w:rPr>
          <w:rFonts w:ascii="Times" w:hAnsi="Times" w:cs="Times"/>
          <w:b/>
          <w:i/>
          <w:sz w:val="22"/>
          <w:szCs w:val="22"/>
        </w:rPr>
        <w:t xml:space="preserve">Proposal </w:t>
      </w:r>
      <w:r w:rsidR="00613604" w:rsidRPr="000F3FB9">
        <w:rPr>
          <w:rFonts w:ascii="Times" w:hAnsi="Times" w:cs="Times"/>
          <w:b/>
          <w:i/>
          <w:sz w:val="22"/>
          <w:szCs w:val="22"/>
        </w:rPr>
        <w:t>4</w:t>
      </w:r>
      <w:r w:rsidRPr="000F3FB9">
        <w:rPr>
          <w:rFonts w:ascii="Times" w:hAnsi="Times" w:cs="Times"/>
          <w:bCs/>
          <w:i/>
          <w:sz w:val="22"/>
          <w:szCs w:val="22"/>
        </w:rPr>
        <w:t xml:space="preserve">: </w:t>
      </w:r>
      <w:r w:rsidR="00D84E82">
        <w:rPr>
          <w:rFonts w:ascii="Times" w:hAnsi="Times" w:cs="Times"/>
          <w:bCs/>
          <w:i/>
          <w:sz w:val="22"/>
          <w:szCs w:val="22"/>
        </w:rPr>
        <w:t>Study following enhancements for</w:t>
      </w:r>
      <w:r w:rsidRPr="000F3FB9">
        <w:rPr>
          <w:rFonts w:ascii="Times" w:hAnsi="Times" w:cs="Times"/>
          <w:bCs/>
          <w:i/>
          <w:sz w:val="22"/>
          <w:szCs w:val="22"/>
        </w:rPr>
        <w:t xml:space="preserve"> Option 4:</w:t>
      </w:r>
    </w:p>
    <w:p w14:paraId="6F141EE7" w14:textId="77777777" w:rsidR="00927E91" w:rsidRPr="000F3FB9" w:rsidRDefault="00927E91" w:rsidP="00E10EE1">
      <w:pPr>
        <w:pStyle w:val="ListParagraph"/>
        <w:numPr>
          <w:ilvl w:val="0"/>
          <w:numId w:val="35"/>
        </w:numPr>
        <w:contextualSpacing/>
        <w:jc w:val="both"/>
        <w:rPr>
          <w:rFonts w:ascii="Times" w:hAnsi="Times" w:cs="Times"/>
          <w:bCs/>
          <w:i/>
        </w:rPr>
      </w:pPr>
      <w:r w:rsidRPr="000F3FB9">
        <w:rPr>
          <w:rFonts w:ascii="Times" w:hAnsi="Times" w:cs="Times"/>
          <w:bCs/>
          <w:i/>
        </w:rPr>
        <w:t>Modify the triggering procedure to measure pathloss/power factor changes per PL-RS</w:t>
      </w:r>
    </w:p>
    <w:p w14:paraId="71F264F3" w14:textId="2EC1974D" w:rsidR="00927E91" w:rsidRPr="000F3FB9" w:rsidRDefault="00927E91" w:rsidP="00E10EE1">
      <w:pPr>
        <w:pStyle w:val="ListParagraph"/>
        <w:numPr>
          <w:ilvl w:val="0"/>
          <w:numId w:val="35"/>
        </w:numPr>
        <w:contextualSpacing/>
        <w:jc w:val="both"/>
        <w:rPr>
          <w:rFonts w:ascii="Times" w:hAnsi="Times" w:cs="Times"/>
          <w:bCs/>
          <w:i/>
        </w:rPr>
      </w:pPr>
      <w:r w:rsidRPr="000F3FB9">
        <w:rPr>
          <w:rFonts w:ascii="Times" w:hAnsi="Times" w:cs="Times"/>
          <w:bCs/>
          <w:i/>
        </w:rPr>
        <w:t xml:space="preserve">Both PHRs are reported in a single multi-TRP MAC-CE instance </w:t>
      </w:r>
    </w:p>
    <w:p w14:paraId="6FEB0304" w14:textId="381BF020" w:rsidR="008A5055" w:rsidRPr="000F3FB9" w:rsidRDefault="00927E91" w:rsidP="00E10EE1">
      <w:pPr>
        <w:pStyle w:val="ListParagraph"/>
        <w:numPr>
          <w:ilvl w:val="0"/>
          <w:numId w:val="35"/>
        </w:numPr>
        <w:contextualSpacing/>
        <w:jc w:val="both"/>
        <w:rPr>
          <w:rFonts w:ascii="Times" w:hAnsi="Times" w:cs="Times"/>
          <w:bCs/>
          <w:i/>
        </w:rPr>
      </w:pPr>
      <w:r w:rsidRPr="000F3FB9">
        <w:rPr>
          <w:rFonts w:ascii="Times" w:hAnsi="Times" w:cs="Times"/>
          <w:bCs/>
          <w:i/>
        </w:rPr>
        <w:t xml:space="preserve">Calculate two PHRs, and report one PHR if </w:t>
      </w:r>
      <w:r w:rsidR="004525E6">
        <w:rPr>
          <w:rFonts w:ascii="Times" w:hAnsi="Times" w:cs="Times"/>
          <w:bCs/>
          <w:i/>
        </w:rPr>
        <w:t>needed, e.g., not having sufficient UL resources, etc.</w:t>
      </w:r>
    </w:p>
    <w:p w14:paraId="20CB3227" w14:textId="77777777" w:rsidR="008D4827" w:rsidRPr="00917F1B" w:rsidRDefault="008D4827" w:rsidP="00917F1B">
      <w:pPr>
        <w:spacing w:after="0"/>
        <w:contextualSpacing/>
        <w:jc w:val="both"/>
        <w:rPr>
          <w:rFonts w:ascii="Times" w:hAnsi="Times" w:cs="Times"/>
          <w:bCs/>
          <w:i/>
          <w:sz w:val="22"/>
          <w:szCs w:val="22"/>
        </w:rPr>
      </w:pPr>
    </w:p>
    <w:p w14:paraId="4EAB9447"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4A0451A9" w:rsidR="00C4142E" w:rsidRPr="00F7651C" w:rsidRDefault="00A66C9D" w:rsidP="00D22821">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917F1B">
        <w:rPr>
          <w:rFonts w:eastAsiaTheme="minorEastAsia" w:cs="Times"/>
          <w:sz w:val="22"/>
          <w:szCs w:val="22"/>
          <w:lang w:eastAsia="zh-CN"/>
        </w:rPr>
        <w:t>PDCCH and PUSCH</w:t>
      </w:r>
      <w:r w:rsidR="003D01AF">
        <w:rPr>
          <w:rFonts w:eastAsiaTheme="minorEastAsia" w:cs="Times"/>
          <w:sz w:val="22"/>
          <w:szCs w:val="22"/>
          <w:lang w:eastAsia="zh-CN"/>
        </w:rPr>
        <w:t xml:space="preserve"> </w:t>
      </w:r>
      <w:r w:rsidR="00724B10">
        <w:rPr>
          <w:rFonts w:eastAsiaTheme="minorEastAsia" w:cs="Times"/>
          <w:sz w:val="22"/>
          <w:szCs w:val="22"/>
          <w:lang w:eastAsia="zh-CN"/>
        </w:rPr>
        <w:t>multi-TRP physical channel enhancements</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0C083952" w14:textId="7C53D019" w:rsidR="000E63A0" w:rsidRDefault="000E63A0" w:rsidP="00D22821">
      <w:pPr>
        <w:spacing w:after="0"/>
        <w:contextualSpacing/>
        <w:jc w:val="both"/>
        <w:rPr>
          <w:rFonts w:ascii="Times" w:hAnsi="Times" w:cs="Times"/>
          <w:i/>
          <w:sz w:val="22"/>
          <w:szCs w:val="22"/>
        </w:rPr>
      </w:pPr>
    </w:p>
    <w:p w14:paraId="5B39FD88" w14:textId="77777777" w:rsidR="006D72B8" w:rsidRDefault="006D72B8" w:rsidP="006D72B8">
      <w:pPr>
        <w:spacing w:after="0"/>
        <w:jc w:val="both"/>
        <w:rPr>
          <w:rFonts w:ascii="Times" w:hAnsi="Times" w:cs="Times"/>
          <w:bCs/>
          <w:i/>
          <w:sz w:val="22"/>
          <w:szCs w:val="22"/>
        </w:rPr>
      </w:pPr>
      <w:r w:rsidRPr="00917F1B">
        <w:rPr>
          <w:rFonts w:ascii="Times" w:hAnsi="Times" w:cs="Times"/>
          <w:b/>
          <w:i/>
          <w:sz w:val="22"/>
          <w:szCs w:val="22"/>
        </w:rPr>
        <w:t>Observation 1</w:t>
      </w:r>
      <w:r w:rsidRPr="00917F1B">
        <w:rPr>
          <w:rFonts w:ascii="Times" w:hAnsi="Times" w:cs="Times"/>
          <w:bCs/>
          <w:i/>
          <w:sz w:val="22"/>
          <w:szCs w:val="22"/>
        </w:rPr>
        <w:t xml:space="preserve">: </w:t>
      </w:r>
      <w:r>
        <w:rPr>
          <w:rFonts w:ascii="Times" w:hAnsi="Times" w:cs="Times"/>
          <w:bCs/>
          <w:i/>
          <w:sz w:val="22"/>
          <w:szCs w:val="22"/>
        </w:rPr>
        <w:t>F</w:t>
      </w:r>
      <w:r w:rsidRPr="00DA702B">
        <w:rPr>
          <w:rFonts w:ascii="Times" w:hAnsi="Times" w:cs="Times"/>
          <w:bCs/>
          <w:i/>
          <w:sz w:val="22"/>
          <w:szCs w:val="22"/>
        </w:rPr>
        <w:t>or UEs with 2BD and soft-combining capability, it is critical to first decode the linked PDCCH candidate that is not interfered with the individual PDCCH.</w:t>
      </w:r>
    </w:p>
    <w:p w14:paraId="36CC812A" w14:textId="77777777" w:rsidR="006D72B8" w:rsidRDefault="006D72B8" w:rsidP="00936EEB">
      <w:pPr>
        <w:spacing w:after="0"/>
        <w:jc w:val="both"/>
        <w:rPr>
          <w:rFonts w:ascii="Times" w:hAnsi="Times" w:cs="Times"/>
          <w:b/>
          <w:i/>
          <w:sz w:val="22"/>
          <w:szCs w:val="22"/>
        </w:rPr>
      </w:pPr>
    </w:p>
    <w:p w14:paraId="30F6BD4E" w14:textId="4F101398" w:rsidR="00936EEB" w:rsidRPr="00917F1B" w:rsidRDefault="00936EEB" w:rsidP="00936EEB">
      <w:pPr>
        <w:spacing w:after="0"/>
        <w:jc w:val="both"/>
        <w:rPr>
          <w:rFonts w:ascii="Times" w:hAnsi="Times" w:cs="Times"/>
          <w:bCs/>
          <w:i/>
          <w:sz w:val="22"/>
          <w:szCs w:val="22"/>
        </w:rPr>
      </w:pPr>
      <w:r w:rsidRPr="00917F1B">
        <w:rPr>
          <w:rFonts w:ascii="Times" w:hAnsi="Times" w:cs="Times"/>
          <w:b/>
          <w:i/>
          <w:sz w:val="22"/>
          <w:szCs w:val="22"/>
        </w:rPr>
        <w:t>Observation 2</w:t>
      </w:r>
      <w:r w:rsidRPr="00917F1B">
        <w:rPr>
          <w:rFonts w:ascii="Times" w:hAnsi="Times" w:cs="Times"/>
          <w:bCs/>
          <w:i/>
          <w:sz w:val="22"/>
          <w:szCs w:val="22"/>
        </w:rPr>
        <w:t xml:space="preserve">: A UE performing soft-combining requires monitoring both SS sets in the linked set.  </w:t>
      </w:r>
    </w:p>
    <w:p w14:paraId="7CE26F11" w14:textId="77777777" w:rsidR="006D72B8" w:rsidRDefault="006D72B8" w:rsidP="00936EEB">
      <w:pPr>
        <w:spacing w:after="0"/>
        <w:jc w:val="both"/>
        <w:rPr>
          <w:rFonts w:ascii="Times" w:hAnsi="Times" w:cs="Times"/>
          <w:b/>
          <w:i/>
          <w:sz w:val="22"/>
          <w:szCs w:val="22"/>
        </w:rPr>
      </w:pPr>
    </w:p>
    <w:p w14:paraId="1C5C9695" w14:textId="52C8D00D" w:rsidR="00936EEB" w:rsidRPr="00917F1B" w:rsidRDefault="00936EEB" w:rsidP="00936EEB">
      <w:pPr>
        <w:spacing w:after="0"/>
        <w:jc w:val="both"/>
        <w:rPr>
          <w:rFonts w:ascii="Times" w:hAnsi="Times" w:cs="Times"/>
          <w:bCs/>
          <w:i/>
          <w:sz w:val="22"/>
          <w:szCs w:val="22"/>
        </w:rPr>
      </w:pPr>
      <w:r w:rsidRPr="00917F1B">
        <w:rPr>
          <w:rFonts w:ascii="Times" w:hAnsi="Times" w:cs="Times"/>
          <w:b/>
          <w:i/>
          <w:sz w:val="22"/>
          <w:szCs w:val="22"/>
        </w:rPr>
        <w:t>Observation 3</w:t>
      </w:r>
      <w:r w:rsidRPr="00917F1B">
        <w:rPr>
          <w:rFonts w:ascii="Times" w:hAnsi="Times" w:cs="Times"/>
          <w:bCs/>
          <w:i/>
          <w:sz w:val="22"/>
          <w:szCs w:val="22"/>
        </w:rPr>
        <w:t xml:space="preserve">: Alt.2 provides more flexibility to support different beam granularity per TRP. </w:t>
      </w:r>
    </w:p>
    <w:p w14:paraId="3A524BB7" w14:textId="1934370F" w:rsidR="00CE20CE" w:rsidRDefault="00CE20CE" w:rsidP="00D22821">
      <w:pPr>
        <w:spacing w:after="0"/>
        <w:rPr>
          <w:rFonts w:ascii="Times" w:hAnsi="Times" w:cs="Times"/>
          <w:b/>
          <w:i/>
          <w:sz w:val="22"/>
          <w:szCs w:val="22"/>
        </w:rPr>
      </w:pPr>
    </w:p>
    <w:p w14:paraId="6A392CED" w14:textId="02913AFE" w:rsidR="00D84E82" w:rsidRPr="00745385" w:rsidRDefault="00D84E82" w:rsidP="00D84E82">
      <w:pPr>
        <w:jc w:val="both"/>
        <w:rPr>
          <w:rFonts w:ascii="Times" w:hAnsi="Times" w:cs="Times"/>
          <w:bCs/>
          <w:i/>
          <w:sz w:val="22"/>
          <w:szCs w:val="22"/>
        </w:rPr>
      </w:pPr>
      <w:r w:rsidRPr="000F3FB9">
        <w:rPr>
          <w:rFonts w:ascii="Times" w:hAnsi="Times" w:cs="Times"/>
          <w:b/>
          <w:i/>
          <w:sz w:val="22"/>
          <w:szCs w:val="22"/>
        </w:rPr>
        <w:t>Observation 4</w:t>
      </w:r>
      <w:r w:rsidRPr="000F3FB9">
        <w:rPr>
          <w:rFonts w:ascii="Times" w:hAnsi="Times" w:cs="Times"/>
          <w:bCs/>
          <w:i/>
          <w:sz w:val="22"/>
          <w:szCs w:val="22"/>
        </w:rPr>
        <w:t xml:space="preserve">: </w:t>
      </w:r>
      <w:r w:rsidRPr="00D84E82">
        <w:rPr>
          <w:rFonts w:ascii="Times" w:hAnsi="Times" w:cs="Times"/>
          <w:bCs/>
          <w:i/>
          <w:sz w:val="22"/>
          <w:szCs w:val="22"/>
        </w:rPr>
        <w:t xml:space="preserve">Given the current state of agreements, we believe that </w:t>
      </w:r>
      <w:r w:rsidR="00491B2C">
        <w:rPr>
          <w:rFonts w:ascii="Times" w:hAnsi="Times" w:cs="Times"/>
          <w:bCs/>
          <w:i/>
          <w:sz w:val="22"/>
          <w:szCs w:val="22"/>
        </w:rPr>
        <w:t>several</w:t>
      </w:r>
      <w:r w:rsidRPr="00D84E82">
        <w:rPr>
          <w:rFonts w:ascii="Times" w:hAnsi="Times" w:cs="Times"/>
          <w:bCs/>
          <w:i/>
          <w:sz w:val="22"/>
          <w:szCs w:val="22"/>
        </w:rPr>
        <w:t xml:space="preserve"> issues related to the triggering procedure and to MAC-CE reporting require to be addressed</w:t>
      </w:r>
      <w:r w:rsidR="00491B2C">
        <w:rPr>
          <w:rFonts w:ascii="Times" w:hAnsi="Times" w:cs="Times"/>
          <w:bCs/>
          <w:i/>
          <w:sz w:val="22"/>
          <w:szCs w:val="22"/>
        </w:rPr>
        <w:t>.</w:t>
      </w:r>
      <w:r w:rsidRPr="000F3FB9">
        <w:rPr>
          <w:rFonts w:ascii="Times" w:hAnsi="Times" w:cs="Times"/>
          <w:bCs/>
          <w:i/>
          <w:sz w:val="22"/>
          <w:szCs w:val="22"/>
        </w:rPr>
        <w:t xml:space="preserve"> </w:t>
      </w:r>
    </w:p>
    <w:p w14:paraId="0330EC0F" w14:textId="77777777" w:rsidR="008A5FC1" w:rsidRPr="00095E2A" w:rsidRDefault="008A5FC1" w:rsidP="00D22821">
      <w:pPr>
        <w:spacing w:after="0"/>
        <w:rPr>
          <w:rFonts w:ascii="Times" w:hAnsi="Times" w:cs="Times"/>
          <w:b/>
          <w:i/>
          <w:sz w:val="22"/>
          <w:szCs w:val="22"/>
          <w:lang w:val="en-US"/>
        </w:rPr>
      </w:pPr>
    </w:p>
    <w:p w14:paraId="48CEF0C4" w14:textId="5B2CA81B" w:rsidR="006D72B8" w:rsidRPr="00917F1B" w:rsidRDefault="006D72B8" w:rsidP="006D72B8">
      <w:pPr>
        <w:spacing w:after="0"/>
        <w:jc w:val="both"/>
        <w:rPr>
          <w:rFonts w:ascii="Times" w:hAnsi="Times" w:cs="Times"/>
          <w:bCs/>
          <w:i/>
          <w:sz w:val="22"/>
          <w:szCs w:val="22"/>
        </w:rPr>
      </w:pPr>
    </w:p>
    <w:p w14:paraId="45F75FD3" w14:textId="77777777" w:rsidR="006D72B8" w:rsidRPr="00917F1B" w:rsidRDefault="006D72B8" w:rsidP="006D72B8">
      <w:pPr>
        <w:spacing w:after="0"/>
        <w:contextualSpacing/>
        <w:jc w:val="both"/>
        <w:rPr>
          <w:rFonts w:ascii="Times" w:eastAsia="Batang" w:hAnsi="Times" w:cs="Times"/>
          <w:sz w:val="22"/>
          <w:szCs w:val="22"/>
          <w:lang w:eastAsia="x-none"/>
        </w:rPr>
      </w:pPr>
      <w:r w:rsidRPr="00917F1B">
        <w:rPr>
          <w:rFonts w:ascii="Times" w:hAnsi="Times" w:cs="Times"/>
          <w:b/>
          <w:i/>
          <w:sz w:val="22"/>
          <w:szCs w:val="22"/>
        </w:rPr>
        <w:t>Proposal 1</w:t>
      </w:r>
      <w:r w:rsidRPr="00917F1B">
        <w:rPr>
          <w:rFonts w:ascii="Times" w:hAnsi="Times" w:cs="Times"/>
          <w:bCs/>
          <w:i/>
          <w:sz w:val="22"/>
          <w:szCs w:val="22"/>
        </w:rPr>
        <w:t>: Prioritize decoding of PDCCH candidates on CORESETs which do not overlap with individual PDCCH candidates</w:t>
      </w:r>
      <w:r>
        <w:rPr>
          <w:rFonts w:ascii="Times" w:hAnsi="Times" w:cs="Times"/>
          <w:bCs/>
          <w:i/>
          <w:sz w:val="22"/>
          <w:szCs w:val="22"/>
        </w:rPr>
        <w:t xml:space="preserve"> by considering some rules to assist UE to determine which CORESET, or search space may overlap with the individual PDCCH candidate, </w:t>
      </w:r>
      <w:proofErr w:type="spellStart"/>
      <w:r>
        <w:rPr>
          <w:rFonts w:ascii="Times" w:hAnsi="Times" w:cs="Times"/>
          <w:bCs/>
          <w:i/>
          <w:sz w:val="22"/>
          <w:szCs w:val="22"/>
        </w:rPr>
        <w:t>e.g</w:t>
      </w:r>
      <w:proofErr w:type="spellEnd"/>
      <w:r>
        <w:rPr>
          <w:rFonts w:ascii="Times" w:hAnsi="Times" w:cs="Times"/>
          <w:bCs/>
          <w:i/>
          <w:sz w:val="22"/>
          <w:szCs w:val="22"/>
        </w:rPr>
        <w:t>, CORESET ID, SS ID, etc.</w:t>
      </w:r>
    </w:p>
    <w:p w14:paraId="1E7B78F6" w14:textId="77777777" w:rsidR="006D72B8" w:rsidRPr="001E232C" w:rsidRDefault="006D72B8" w:rsidP="002F3A43">
      <w:pPr>
        <w:spacing w:after="0"/>
        <w:contextualSpacing/>
        <w:jc w:val="both"/>
        <w:rPr>
          <w:rFonts w:ascii="Times" w:eastAsia="Batang" w:hAnsi="Times" w:cs="Times"/>
          <w:sz w:val="22"/>
          <w:szCs w:val="22"/>
          <w:lang w:eastAsia="x-none"/>
        </w:rPr>
      </w:pPr>
    </w:p>
    <w:p w14:paraId="27CB42ED" w14:textId="19532A48" w:rsidR="001E232C" w:rsidRPr="001E232C" w:rsidRDefault="001E232C" w:rsidP="002F3A43">
      <w:pPr>
        <w:spacing w:after="0"/>
        <w:contextualSpacing/>
        <w:jc w:val="both"/>
        <w:rPr>
          <w:rFonts w:ascii="Times" w:eastAsia="Batang" w:hAnsi="Times" w:cs="Times"/>
          <w:sz w:val="22"/>
          <w:szCs w:val="22"/>
          <w:lang w:eastAsia="x-none"/>
        </w:rPr>
      </w:pPr>
      <w:r w:rsidRPr="00917F1B">
        <w:rPr>
          <w:rFonts w:ascii="Times" w:hAnsi="Times" w:cs="Times"/>
          <w:b/>
          <w:i/>
          <w:sz w:val="22"/>
          <w:szCs w:val="22"/>
        </w:rPr>
        <w:t>Proposal 2</w:t>
      </w:r>
      <w:r w:rsidRPr="00917F1B">
        <w:rPr>
          <w:rFonts w:ascii="Times" w:hAnsi="Times" w:cs="Times"/>
          <w:bCs/>
          <w:i/>
          <w:sz w:val="22"/>
          <w:szCs w:val="22"/>
        </w:rPr>
        <w:t xml:space="preserve">: </w:t>
      </w:r>
      <w:r w:rsidR="00643CC1" w:rsidRPr="00643CC1">
        <w:rPr>
          <w:rFonts w:ascii="Times" w:hAnsi="Times" w:cs="Times"/>
          <w:bCs/>
          <w:i/>
          <w:sz w:val="22"/>
          <w:szCs w:val="22"/>
        </w:rPr>
        <w:t>Support Alt2 for Case 1 and Case 2 that is to consider the SS set pair together (both are kept or both are dropped), where the priority is based on lower SS set ID among the pair.</w:t>
      </w:r>
    </w:p>
    <w:p w14:paraId="5D3C7EF6" w14:textId="77777777" w:rsidR="006D72B8" w:rsidRDefault="006D72B8" w:rsidP="002F3A43">
      <w:pPr>
        <w:spacing w:after="0"/>
        <w:contextualSpacing/>
        <w:jc w:val="both"/>
        <w:rPr>
          <w:rFonts w:ascii="Times" w:hAnsi="Times" w:cs="Times"/>
          <w:b/>
          <w:i/>
          <w:sz w:val="22"/>
          <w:szCs w:val="22"/>
        </w:rPr>
      </w:pPr>
    </w:p>
    <w:p w14:paraId="05627186" w14:textId="72E089DD" w:rsidR="002F3A43" w:rsidRDefault="002F3A43" w:rsidP="002F3A43">
      <w:pPr>
        <w:spacing w:after="0"/>
        <w:contextualSpacing/>
        <w:jc w:val="both"/>
        <w:rPr>
          <w:rFonts w:ascii="Times" w:hAnsi="Times" w:cs="Times"/>
          <w:bCs/>
          <w:i/>
          <w:sz w:val="22"/>
          <w:szCs w:val="22"/>
        </w:rPr>
      </w:pPr>
      <w:r w:rsidRPr="00917F1B">
        <w:rPr>
          <w:rFonts w:ascii="Times" w:hAnsi="Times" w:cs="Times"/>
          <w:b/>
          <w:i/>
          <w:sz w:val="22"/>
          <w:szCs w:val="22"/>
        </w:rPr>
        <w:t>Proposal 3</w:t>
      </w:r>
      <w:r w:rsidRPr="00917F1B">
        <w:rPr>
          <w:rFonts w:ascii="Times" w:hAnsi="Times" w:cs="Times"/>
          <w:bCs/>
          <w:i/>
          <w:sz w:val="22"/>
          <w:szCs w:val="22"/>
        </w:rPr>
        <w:t xml:space="preserve">: </w:t>
      </w:r>
      <w:r w:rsidR="009A048A" w:rsidRPr="00917F1B">
        <w:rPr>
          <w:rFonts w:ascii="Times" w:hAnsi="Times" w:cs="Times"/>
          <w:bCs/>
          <w:i/>
          <w:sz w:val="22"/>
          <w:szCs w:val="22"/>
        </w:rPr>
        <w:t>Support Alt.2</w:t>
      </w:r>
      <w:r w:rsidR="009A048A">
        <w:t xml:space="preserve"> that is to s</w:t>
      </w:r>
      <w:r w:rsidR="009A048A" w:rsidRPr="009A048A">
        <w:rPr>
          <w:rFonts w:ascii="Times" w:hAnsi="Times" w:cs="Times"/>
          <w:bCs/>
          <w:i/>
          <w:sz w:val="22"/>
          <w:szCs w:val="22"/>
        </w:rPr>
        <w:t xml:space="preserve">upport different number of SRS resources for both CB and NCB based </w:t>
      </w:r>
      <w:proofErr w:type="spellStart"/>
      <w:r w:rsidR="009A048A" w:rsidRPr="009A048A">
        <w:rPr>
          <w:rFonts w:ascii="Times" w:hAnsi="Times" w:cs="Times"/>
          <w:bCs/>
          <w:i/>
          <w:sz w:val="22"/>
          <w:szCs w:val="22"/>
        </w:rPr>
        <w:t>mTRP</w:t>
      </w:r>
      <w:proofErr w:type="spellEnd"/>
      <w:r w:rsidR="009A048A" w:rsidRPr="009A048A">
        <w:rPr>
          <w:rFonts w:ascii="Times" w:hAnsi="Times" w:cs="Times"/>
          <w:bCs/>
          <w:i/>
          <w:sz w:val="22"/>
          <w:szCs w:val="22"/>
        </w:rPr>
        <w:t xml:space="preserve"> PUSCH repetition. The first SRS resource set always have the same or larger number of SRS resources than the second SRS resources set.</w:t>
      </w:r>
    </w:p>
    <w:p w14:paraId="72F49721" w14:textId="77777777" w:rsidR="000C3AF8" w:rsidRDefault="000C3AF8" w:rsidP="000C3AF8">
      <w:pPr>
        <w:spacing w:after="0"/>
        <w:contextualSpacing/>
        <w:jc w:val="both"/>
        <w:rPr>
          <w:rFonts w:ascii="Times" w:hAnsi="Times" w:cs="Times"/>
          <w:b/>
          <w:i/>
          <w:sz w:val="22"/>
          <w:szCs w:val="22"/>
        </w:rPr>
      </w:pPr>
    </w:p>
    <w:p w14:paraId="44E4ED18" w14:textId="77777777" w:rsidR="00D84E82" w:rsidRPr="000F3FB9" w:rsidRDefault="00D84E82" w:rsidP="00D84E82">
      <w:pPr>
        <w:spacing w:after="0"/>
        <w:contextualSpacing/>
        <w:jc w:val="both"/>
        <w:rPr>
          <w:rFonts w:ascii="Times" w:hAnsi="Times" w:cs="Times"/>
          <w:bCs/>
          <w:i/>
          <w:sz w:val="22"/>
          <w:szCs w:val="22"/>
        </w:rPr>
      </w:pPr>
      <w:r w:rsidRPr="000F3FB9">
        <w:rPr>
          <w:rFonts w:ascii="Times" w:hAnsi="Times" w:cs="Times"/>
          <w:b/>
          <w:i/>
          <w:sz w:val="22"/>
          <w:szCs w:val="22"/>
        </w:rPr>
        <w:t>Proposal 4</w:t>
      </w:r>
      <w:r w:rsidRPr="000F3FB9">
        <w:rPr>
          <w:rFonts w:ascii="Times" w:hAnsi="Times" w:cs="Times"/>
          <w:bCs/>
          <w:i/>
          <w:sz w:val="22"/>
          <w:szCs w:val="22"/>
        </w:rPr>
        <w:t xml:space="preserve">: </w:t>
      </w:r>
      <w:r>
        <w:rPr>
          <w:rFonts w:ascii="Times" w:hAnsi="Times" w:cs="Times"/>
          <w:bCs/>
          <w:i/>
          <w:sz w:val="22"/>
          <w:szCs w:val="22"/>
        </w:rPr>
        <w:t>Study following enhancements for</w:t>
      </w:r>
      <w:r w:rsidRPr="000F3FB9">
        <w:rPr>
          <w:rFonts w:ascii="Times" w:hAnsi="Times" w:cs="Times"/>
          <w:bCs/>
          <w:i/>
          <w:sz w:val="22"/>
          <w:szCs w:val="22"/>
        </w:rPr>
        <w:t xml:space="preserve"> Option 4:</w:t>
      </w:r>
    </w:p>
    <w:p w14:paraId="1D688531" w14:textId="77777777" w:rsidR="00D84E82" w:rsidRPr="000F3FB9" w:rsidRDefault="00D84E82" w:rsidP="00D84E82">
      <w:pPr>
        <w:pStyle w:val="ListParagraph"/>
        <w:numPr>
          <w:ilvl w:val="0"/>
          <w:numId w:val="35"/>
        </w:numPr>
        <w:contextualSpacing/>
        <w:jc w:val="both"/>
        <w:rPr>
          <w:rFonts w:ascii="Times" w:hAnsi="Times" w:cs="Times"/>
          <w:bCs/>
          <w:i/>
        </w:rPr>
      </w:pPr>
      <w:r w:rsidRPr="000F3FB9">
        <w:rPr>
          <w:rFonts w:ascii="Times" w:hAnsi="Times" w:cs="Times"/>
          <w:bCs/>
          <w:i/>
        </w:rPr>
        <w:t>Modify the triggering procedure to measure pathloss/power factor changes per PL-RS</w:t>
      </w:r>
    </w:p>
    <w:p w14:paraId="4DCA699D" w14:textId="77777777" w:rsidR="00D84E82" w:rsidRPr="000F3FB9" w:rsidRDefault="00D84E82" w:rsidP="00D84E82">
      <w:pPr>
        <w:pStyle w:val="ListParagraph"/>
        <w:numPr>
          <w:ilvl w:val="0"/>
          <w:numId w:val="35"/>
        </w:numPr>
        <w:contextualSpacing/>
        <w:jc w:val="both"/>
        <w:rPr>
          <w:rFonts w:ascii="Times" w:hAnsi="Times" w:cs="Times"/>
          <w:bCs/>
          <w:i/>
        </w:rPr>
      </w:pPr>
      <w:r w:rsidRPr="000F3FB9">
        <w:rPr>
          <w:rFonts w:ascii="Times" w:hAnsi="Times" w:cs="Times"/>
          <w:bCs/>
          <w:i/>
        </w:rPr>
        <w:t xml:space="preserve">Both PHRs are reported in a single multi-TRP MAC-CE instance. </w:t>
      </w:r>
    </w:p>
    <w:p w14:paraId="69428A71" w14:textId="2B60C69F" w:rsidR="00D84E82" w:rsidRPr="000F3FB9" w:rsidRDefault="00D84E82" w:rsidP="00D84E82">
      <w:pPr>
        <w:pStyle w:val="ListParagraph"/>
        <w:numPr>
          <w:ilvl w:val="0"/>
          <w:numId w:val="35"/>
        </w:numPr>
        <w:contextualSpacing/>
        <w:jc w:val="both"/>
        <w:rPr>
          <w:rFonts w:ascii="Times" w:hAnsi="Times" w:cs="Times"/>
          <w:bCs/>
          <w:i/>
        </w:rPr>
      </w:pPr>
      <w:r w:rsidRPr="000F3FB9">
        <w:rPr>
          <w:rFonts w:ascii="Times" w:hAnsi="Times" w:cs="Times"/>
          <w:bCs/>
          <w:i/>
        </w:rPr>
        <w:t xml:space="preserve">Calculate two PHRs, </w:t>
      </w:r>
      <w:r w:rsidR="004525E6" w:rsidRPr="000F3FB9">
        <w:rPr>
          <w:rFonts w:ascii="Times" w:hAnsi="Times" w:cs="Times"/>
          <w:bCs/>
          <w:i/>
        </w:rPr>
        <w:t xml:space="preserve">and report one PHR if </w:t>
      </w:r>
      <w:r w:rsidR="004525E6">
        <w:rPr>
          <w:rFonts w:ascii="Times" w:hAnsi="Times" w:cs="Times"/>
          <w:bCs/>
          <w:i/>
        </w:rPr>
        <w:t>needed, e.g., not having sufficient UL resources, etc.</w:t>
      </w:r>
    </w:p>
    <w:p w14:paraId="639E3C4A" w14:textId="77777777" w:rsidR="00936EEB" w:rsidRPr="00095E2A" w:rsidRDefault="00936EEB" w:rsidP="00D22821">
      <w:pPr>
        <w:spacing w:after="0"/>
        <w:rPr>
          <w:rFonts w:ascii="Times" w:hAnsi="Times" w:cs="Times"/>
          <w:b/>
          <w:i/>
          <w:sz w:val="22"/>
          <w:szCs w:val="22"/>
          <w:lang w:val="en-US"/>
        </w:rPr>
      </w:pPr>
    </w:p>
    <w:p w14:paraId="32220EEF"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16FDC340" w14:textId="15FFC239" w:rsidR="0022592A" w:rsidRPr="00C16F33" w:rsidRDefault="0022592A" w:rsidP="00D22821">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 xml:space="preserve">Chairman’s Notes, </w:t>
      </w:r>
      <w:r w:rsidR="00D269F0" w:rsidRPr="00D269F0">
        <w:rPr>
          <w:rFonts w:eastAsiaTheme="minorEastAsia" w:cs="Times"/>
          <w:sz w:val="22"/>
          <w:szCs w:val="20"/>
          <w:lang w:eastAsia="zh-CN"/>
        </w:rPr>
        <w:t>3GPP TSG RAN WG1 Meeting #106-e, e-Meeting, August 16th – 27th, 2021</w:t>
      </w:r>
    </w:p>
    <w:p w14:paraId="39DEA1C3" w14:textId="6B5229AE" w:rsidR="001B12D9" w:rsidRPr="00922863" w:rsidRDefault="001B12D9" w:rsidP="001B12D9">
      <w:pPr>
        <w:pStyle w:val="BodyText"/>
        <w:overflowPunct/>
        <w:autoSpaceDE/>
        <w:autoSpaceDN/>
        <w:adjustRightInd/>
        <w:spacing w:after="0"/>
        <w:contextualSpacing/>
        <w:textAlignment w:val="auto"/>
        <w:rPr>
          <w:rFonts w:eastAsiaTheme="minorEastAsia" w:cs="Times"/>
          <w:b/>
          <w:bCs/>
          <w:sz w:val="22"/>
          <w:szCs w:val="20"/>
          <w:lang w:eastAsia="zh-CN"/>
        </w:rPr>
      </w:pPr>
    </w:p>
    <w:sectPr w:rsidR="001B12D9" w:rsidRPr="00922863"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D649" w14:textId="77777777" w:rsidR="009C0691" w:rsidRDefault="009C0691">
      <w:r>
        <w:separator/>
      </w:r>
    </w:p>
  </w:endnote>
  <w:endnote w:type="continuationSeparator" w:id="0">
    <w:p w14:paraId="1582BCB0" w14:textId="77777777" w:rsidR="009C0691" w:rsidRDefault="009C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E8926" w14:textId="77777777" w:rsidR="009C0691" w:rsidRDefault="009C0691">
      <w:r>
        <w:separator/>
      </w:r>
    </w:p>
  </w:footnote>
  <w:footnote w:type="continuationSeparator" w:id="0">
    <w:p w14:paraId="07174365" w14:textId="77777777" w:rsidR="009C0691" w:rsidRDefault="009C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2" w15:restartNumberingAfterBreak="0">
    <w:nsid w:val="256A0D01"/>
    <w:multiLevelType w:val="hybridMultilevel"/>
    <w:tmpl w:val="469AE74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47"/>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5"/>
  </w:num>
  <w:num w:numId="7">
    <w:abstractNumId w:val="25"/>
    <w:lvlOverride w:ilvl="0">
      <w:startOverride w:val="1"/>
    </w:lvlOverride>
  </w:num>
  <w:num w:numId="8">
    <w:abstractNumId w:val="43"/>
  </w:num>
  <w:num w:numId="9">
    <w:abstractNumId w:val="13"/>
  </w:num>
  <w:num w:numId="10">
    <w:abstractNumId w:val="8"/>
  </w:num>
  <w:num w:numId="11">
    <w:abstractNumId w:val="20"/>
  </w:num>
  <w:num w:numId="12">
    <w:abstractNumId w:val="40"/>
  </w:num>
  <w:num w:numId="13">
    <w:abstractNumId w:val="45"/>
  </w:num>
  <w:num w:numId="14">
    <w:abstractNumId w:val="15"/>
  </w:num>
  <w:num w:numId="15">
    <w:abstractNumId w:val="26"/>
  </w:num>
  <w:num w:numId="16">
    <w:abstractNumId w:val="34"/>
  </w:num>
  <w:num w:numId="17">
    <w:abstractNumId w:val="7"/>
  </w:num>
  <w:num w:numId="18">
    <w:abstractNumId w:val="22"/>
  </w:num>
  <w:num w:numId="19">
    <w:abstractNumId w:val="27"/>
  </w:num>
  <w:num w:numId="20">
    <w:abstractNumId w:val="36"/>
  </w:num>
  <w:num w:numId="21">
    <w:abstractNumId w:val="4"/>
  </w:num>
  <w:num w:numId="22">
    <w:abstractNumId w:val="41"/>
  </w:num>
  <w:num w:numId="23">
    <w:abstractNumId w:val="24"/>
  </w:num>
  <w:num w:numId="24">
    <w:abstractNumId w:val="38"/>
  </w:num>
  <w:num w:numId="25">
    <w:abstractNumId w:val="31"/>
  </w:num>
  <w:num w:numId="26">
    <w:abstractNumId w:val="14"/>
  </w:num>
  <w:num w:numId="27">
    <w:abstractNumId w:val="42"/>
  </w:num>
  <w:num w:numId="28">
    <w:abstractNumId w:val="23"/>
  </w:num>
  <w:num w:numId="29">
    <w:abstractNumId w:val="33"/>
  </w:num>
  <w:num w:numId="30">
    <w:abstractNumId w:val="18"/>
  </w:num>
  <w:num w:numId="31">
    <w:abstractNumId w:val="16"/>
  </w:num>
  <w:num w:numId="32">
    <w:abstractNumId w:val="29"/>
  </w:num>
  <w:num w:numId="33">
    <w:abstractNumId w:val="50"/>
  </w:num>
  <w:num w:numId="34">
    <w:abstractNumId w:val="2"/>
  </w:num>
  <w:num w:numId="35">
    <w:abstractNumId w:val="11"/>
  </w:num>
  <w:num w:numId="36">
    <w:abstractNumId w:val="44"/>
  </w:num>
  <w:num w:numId="37">
    <w:abstractNumId w:val="37"/>
  </w:num>
  <w:num w:numId="38">
    <w:abstractNumId w:val="5"/>
  </w:num>
  <w:num w:numId="39">
    <w:abstractNumId w:val="30"/>
  </w:num>
  <w:num w:numId="40">
    <w:abstractNumId w:val="3"/>
  </w:num>
  <w:num w:numId="41">
    <w:abstractNumId w:val="19"/>
  </w:num>
  <w:num w:numId="42">
    <w:abstractNumId w:val="51"/>
  </w:num>
  <w:num w:numId="43">
    <w:abstractNumId w:val="46"/>
  </w:num>
  <w:num w:numId="44">
    <w:abstractNumId w:val="48"/>
  </w:num>
  <w:num w:numId="45">
    <w:abstractNumId w:val="39"/>
  </w:num>
  <w:num w:numId="46">
    <w:abstractNumId w:val="21"/>
  </w:num>
  <w:num w:numId="47">
    <w:abstractNumId w:val="6"/>
  </w:num>
  <w:num w:numId="48">
    <w:abstractNumId w:val="49"/>
  </w:num>
  <w:num w:numId="49">
    <w:abstractNumId w:val="32"/>
  </w:num>
  <w:num w:numId="50">
    <w:abstractNumId w:val="10"/>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34"/>
    <w:rsid w:val="00004D8C"/>
    <w:rsid w:val="00004DCB"/>
    <w:rsid w:val="000051F0"/>
    <w:rsid w:val="00005327"/>
    <w:rsid w:val="0000553B"/>
    <w:rsid w:val="000059D4"/>
    <w:rsid w:val="00006009"/>
    <w:rsid w:val="00006469"/>
    <w:rsid w:val="00006780"/>
    <w:rsid w:val="0000686E"/>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5EB1"/>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B58"/>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80B"/>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348"/>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0F96"/>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77DE5"/>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E2A"/>
    <w:rsid w:val="00095F53"/>
    <w:rsid w:val="0009612D"/>
    <w:rsid w:val="00096502"/>
    <w:rsid w:val="0009653B"/>
    <w:rsid w:val="000967BD"/>
    <w:rsid w:val="0009680E"/>
    <w:rsid w:val="000968D8"/>
    <w:rsid w:val="00096FF3"/>
    <w:rsid w:val="0009709B"/>
    <w:rsid w:val="00097215"/>
    <w:rsid w:val="000972CD"/>
    <w:rsid w:val="00097579"/>
    <w:rsid w:val="000976D1"/>
    <w:rsid w:val="000979F0"/>
    <w:rsid w:val="00097AE8"/>
    <w:rsid w:val="00097B1F"/>
    <w:rsid w:val="000A0253"/>
    <w:rsid w:val="000A02DC"/>
    <w:rsid w:val="000A0CA1"/>
    <w:rsid w:val="000A0E99"/>
    <w:rsid w:val="000A145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6BB"/>
    <w:rsid w:val="000B7D5E"/>
    <w:rsid w:val="000C0061"/>
    <w:rsid w:val="000C0EC6"/>
    <w:rsid w:val="000C133A"/>
    <w:rsid w:val="000C143C"/>
    <w:rsid w:val="000C1943"/>
    <w:rsid w:val="000C1DBD"/>
    <w:rsid w:val="000C1F69"/>
    <w:rsid w:val="000C2C0B"/>
    <w:rsid w:val="000C2DE1"/>
    <w:rsid w:val="000C3434"/>
    <w:rsid w:val="000C393F"/>
    <w:rsid w:val="000C3987"/>
    <w:rsid w:val="000C3AF8"/>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792"/>
    <w:rsid w:val="000C7C3E"/>
    <w:rsid w:val="000C7D84"/>
    <w:rsid w:val="000D037E"/>
    <w:rsid w:val="000D063F"/>
    <w:rsid w:val="000D0A0F"/>
    <w:rsid w:val="000D0AB8"/>
    <w:rsid w:val="000D0BCC"/>
    <w:rsid w:val="000D0F9A"/>
    <w:rsid w:val="000D1004"/>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129"/>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18"/>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6B"/>
    <w:rsid w:val="000F20CD"/>
    <w:rsid w:val="000F21E3"/>
    <w:rsid w:val="000F2965"/>
    <w:rsid w:val="000F2987"/>
    <w:rsid w:val="000F2F17"/>
    <w:rsid w:val="000F2F75"/>
    <w:rsid w:val="000F30B0"/>
    <w:rsid w:val="000F315D"/>
    <w:rsid w:val="000F34C7"/>
    <w:rsid w:val="000F36E9"/>
    <w:rsid w:val="000F387D"/>
    <w:rsid w:val="000F3B40"/>
    <w:rsid w:val="000F3FB9"/>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1B7"/>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9FD"/>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D07"/>
    <w:rsid w:val="0013612A"/>
    <w:rsid w:val="00136267"/>
    <w:rsid w:val="00136998"/>
    <w:rsid w:val="00136AAD"/>
    <w:rsid w:val="00136BA1"/>
    <w:rsid w:val="00136DF8"/>
    <w:rsid w:val="00137280"/>
    <w:rsid w:val="00137288"/>
    <w:rsid w:val="00137480"/>
    <w:rsid w:val="001376F7"/>
    <w:rsid w:val="001377C3"/>
    <w:rsid w:val="00137A97"/>
    <w:rsid w:val="00140557"/>
    <w:rsid w:val="00140608"/>
    <w:rsid w:val="0014073C"/>
    <w:rsid w:val="00140762"/>
    <w:rsid w:val="00140912"/>
    <w:rsid w:val="00140E5E"/>
    <w:rsid w:val="001410F1"/>
    <w:rsid w:val="001411F6"/>
    <w:rsid w:val="00141323"/>
    <w:rsid w:val="001414D7"/>
    <w:rsid w:val="001418FE"/>
    <w:rsid w:val="00141907"/>
    <w:rsid w:val="00141E46"/>
    <w:rsid w:val="00141F75"/>
    <w:rsid w:val="0014206B"/>
    <w:rsid w:val="00142093"/>
    <w:rsid w:val="00142118"/>
    <w:rsid w:val="0014212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A45"/>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2"/>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620"/>
    <w:rsid w:val="001836DF"/>
    <w:rsid w:val="00183CC6"/>
    <w:rsid w:val="00183D5F"/>
    <w:rsid w:val="00183D8A"/>
    <w:rsid w:val="00183E8B"/>
    <w:rsid w:val="00183F11"/>
    <w:rsid w:val="001840F5"/>
    <w:rsid w:val="0018499C"/>
    <w:rsid w:val="00184DAB"/>
    <w:rsid w:val="00184F51"/>
    <w:rsid w:val="00185257"/>
    <w:rsid w:val="0018555D"/>
    <w:rsid w:val="001857C3"/>
    <w:rsid w:val="00185B35"/>
    <w:rsid w:val="00185C5F"/>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78B"/>
    <w:rsid w:val="00191830"/>
    <w:rsid w:val="00191A2B"/>
    <w:rsid w:val="00191EBF"/>
    <w:rsid w:val="001925E5"/>
    <w:rsid w:val="001926FD"/>
    <w:rsid w:val="00192CAC"/>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04C"/>
    <w:rsid w:val="001A2182"/>
    <w:rsid w:val="001A258A"/>
    <w:rsid w:val="001A2939"/>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332"/>
    <w:rsid w:val="001B53B3"/>
    <w:rsid w:val="001B54C9"/>
    <w:rsid w:val="001B54E9"/>
    <w:rsid w:val="001B5C96"/>
    <w:rsid w:val="001B5F67"/>
    <w:rsid w:val="001B62E0"/>
    <w:rsid w:val="001B6488"/>
    <w:rsid w:val="001B64BA"/>
    <w:rsid w:val="001B6619"/>
    <w:rsid w:val="001B6C77"/>
    <w:rsid w:val="001B6DF3"/>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32C"/>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B8E"/>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8AB"/>
    <w:rsid w:val="00232E9D"/>
    <w:rsid w:val="00232ED9"/>
    <w:rsid w:val="002336F1"/>
    <w:rsid w:val="0023386C"/>
    <w:rsid w:val="00233B04"/>
    <w:rsid w:val="00234112"/>
    <w:rsid w:val="00234260"/>
    <w:rsid w:val="002344C8"/>
    <w:rsid w:val="002349C5"/>
    <w:rsid w:val="00234B99"/>
    <w:rsid w:val="00235403"/>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634"/>
    <w:rsid w:val="0024084F"/>
    <w:rsid w:val="00240B75"/>
    <w:rsid w:val="00240B7D"/>
    <w:rsid w:val="00240F76"/>
    <w:rsid w:val="00240FA9"/>
    <w:rsid w:val="0024103F"/>
    <w:rsid w:val="002417B5"/>
    <w:rsid w:val="00241C7B"/>
    <w:rsid w:val="002421F2"/>
    <w:rsid w:val="0024224E"/>
    <w:rsid w:val="0024261A"/>
    <w:rsid w:val="00242B2A"/>
    <w:rsid w:val="00242CAE"/>
    <w:rsid w:val="00242D98"/>
    <w:rsid w:val="0024311D"/>
    <w:rsid w:val="0024318B"/>
    <w:rsid w:val="0024351F"/>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7C5"/>
    <w:rsid w:val="00256F02"/>
    <w:rsid w:val="002571C8"/>
    <w:rsid w:val="002572F1"/>
    <w:rsid w:val="00257500"/>
    <w:rsid w:val="00257564"/>
    <w:rsid w:val="00257A62"/>
    <w:rsid w:val="00260156"/>
    <w:rsid w:val="002602E8"/>
    <w:rsid w:val="00260441"/>
    <w:rsid w:val="002605C8"/>
    <w:rsid w:val="0026075E"/>
    <w:rsid w:val="00260B83"/>
    <w:rsid w:val="00260E02"/>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D53"/>
    <w:rsid w:val="00266F9F"/>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B00"/>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3CEB"/>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D9"/>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45"/>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20"/>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26C"/>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86"/>
    <w:rsid w:val="002D69CF"/>
    <w:rsid w:val="002D6C69"/>
    <w:rsid w:val="002D70A7"/>
    <w:rsid w:val="002D745A"/>
    <w:rsid w:val="002D772F"/>
    <w:rsid w:val="002E018E"/>
    <w:rsid w:val="002E0228"/>
    <w:rsid w:val="002E04F0"/>
    <w:rsid w:val="002E05BD"/>
    <w:rsid w:val="002E0864"/>
    <w:rsid w:val="002E0A48"/>
    <w:rsid w:val="002E0C6B"/>
    <w:rsid w:val="002E0E88"/>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879"/>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8B5"/>
    <w:rsid w:val="002F3A43"/>
    <w:rsid w:val="002F3F16"/>
    <w:rsid w:val="002F413F"/>
    <w:rsid w:val="002F437D"/>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790"/>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82A"/>
    <w:rsid w:val="00347A3F"/>
    <w:rsid w:val="00347F2E"/>
    <w:rsid w:val="0035025F"/>
    <w:rsid w:val="00350272"/>
    <w:rsid w:val="003503F4"/>
    <w:rsid w:val="0035041A"/>
    <w:rsid w:val="003505AD"/>
    <w:rsid w:val="00350631"/>
    <w:rsid w:val="00350651"/>
    <w:rsid w:val="00350757"/>
    <w:rsid w:val="00350A78"/>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9B8"/>
    <w:rsid w:val="00360C51"/>
    <w:rsid w:val="00360E73"/>
    <w:rsid w:val="003614BC"/>
    <w:rsid w:val="003617B5"/>
    <w:rsid w:val="0036185C"/>
    <w:rsid w:val="00361B3C"/>
    <w:rsid w:val="00361C91"/>
    <w:rsid w:val="00361D08"/>
    <w:rsid w:val="0036262C"/>
    <w:rsid w:val="00362691"/>
    <w:rsid w:val="00362868"/>
    <w:rsid w:val="00362C5A"/>
    <w:rsid w:val="00363256"/>
    <w:rsid w:val="00363D68"/>
    <w:rsid w:val="00363E00"/>
    <w:rsid w:val="00363E9E"/>
    <w:rsid w:val="00364228"/>
    <w:rsid w:val="00364591"/>
    <w:rsid w:val="0036478A"/>
    <w:rsid w:val="00364A63"/>
    <w:rsid w:val="003650B3"/>
    <w:rsid w:val="00366812"/>
    <w:rsid w:val="00366EB2"/>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7ED"/>
    <w:rsid w:val="00375FFC"/>
    <w:rsid w:val="00376059"/>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0FC0"/>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AD7"/>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A7"/>
    <w:rsid w:val="003A2FE7"/>
    <w:rsid w:val="003A32C2"/>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5E72"/>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913"/>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D09"/>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333"/>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0BC4"/>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90"/>
    <w:rsid w:val="00405FCD"/>
    <w:rsid w:val="0040601F"/>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0B"/>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7E7"/>
    <w:rsid w:val="00432DB9"/>
    <w:rsid w:val="00432E64"/>
    <w:rsid w:val="00432ECD"/>
    <w:rsid w:val="00432F8F"/>
    <w:rsid w:val="00432F9E"/>
    <w:rsid w:val="00433106"/>
    <w:rsid w:val="00433C6F"/>
    <w:rsid w:val="00433F45"/>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25F"/>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CFF"/>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5E6"/>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9C"/>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A7B"/>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383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1B2C"/>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5F7"/>
    <w:rsid w:val="004A1600"/>
    <w:rsid w:val="004A1727"/>
    <w:rsid w:val="004A1856"/>
    <w:rsid w:val="004A1A63"/>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4EA"/>
    <w:rsid w:val="004A705C"/>
    <w:rsid w:val="004A717D"/>
    <w:rsid w:val="004A71FB"/>
    <w:rsid w:val="004A7276"/>
    <w:rsid w:val="004A7447"/>
    <w:rsid w:val="004A74E1"/>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90D"/>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448"/>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2D4"/>
    <w:rsid w:val="004F46D8"/>
    <w:rsid w:val="004F4760"/>
    <w:rsid w:val="004F4DAC"/>
    <w:rsid w:val="004F4E25"/>
    <w:rsid w:val="004F4E53"/>
    <w:rsid w:val="004F4EBA"/>
    <w:rsid w:val="004F55A2"/>
    <w:rsid w:val="004F58AB"/>
    <w:rsid w:val="004F58C1"/>
    <w:rsid w:val="004F5B49"/>
    <w:rsid w:val="004F5BD7"/>
    <w:rsid w:val="004F61A7"/>
    <w:rsid w:val="004F64B2"/>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240"/>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2C6"/>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B1C"/>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6FB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C4D"/>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03"/>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5F"/>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51D"/>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ACC"/>
    <w:rsid w:val="005C1C4A"/>
    <w:rsid w:val="005C2144"/>
    <w:rsid w:val="005C24B8"/>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82E"/>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09F"/>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193"/>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6ED"/>
    <w:rsid w:val="00604708"/>
    <w:rsid w:val="006047E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04"/>
    <w:rsid w:val="0061367D"/>
    <w:rsid w:val="006138D8"/>
    <w:rsid w:val="00613E37"/>
    <w:rsid w:val="00614064"/>
    <w:rsid w:val="006141D8"/>
    <w:rsid w:val="00614263"/>
    <w:rsid w:val="006149A0"/>
    <w:rsid w:val="00614CB4"/>
    <w:rsid w:val="00614D1E"/>
    <w:rsid w:val="006151BA"/>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5FDB"/>
    <w:rsid w:val="00636094"/>
    <w:rsid w:val="006367F4"/>
    <w:rsid w:val="0063681F"/>
    <w:rsid w:val="00636941"/>
    <w:rsid w:val="00636A76"/>
    <w:rsid w:val="006372C0"/>
    <w:rsid w:val="006373C7"/>
    <w:rsid w:val="006374F0"/>
    <w:rsid w:val="006376E2"/>
    <w:rsid w:val="00637AAC"/>
    <w:rsid w:val="00637B95"/>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3CC1"/>
    <w:rsid w:val="006441DD"/>
    <w:rsid w:val="00644200"/>
    <w:rsid w:val="0064428B"/>
    <w:rsid w:val="00644511"/>
    <w:rsid w:val="0064486C"/>
    <w:rsid w:val="00644E60"/>
    <w:rsid w:val="0064552C"/>
    <w:rsid w:val="006457B7"/>
    <w:rsid w:val="00645883"/>
    <w:rsid w:val="00645C7B"/>
    <w:rsid w:val="00645C9C"/>
    <w:rsid w:val="00646556"/>
    <w:rsid w:val="00646ADB"/>
    <w:rsid w:val="00646F5D"/>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C3B"/>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3B4"/>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634"/>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E1B"/>
    <w:rsid w:val="00672F44"/>
    <w:rsid w:val="00672FC2"/>
    <w:rsid w:val="006731E5"/>
    <w:rsid w:val="006732F2"/>
    <w:rsid w:val="0067330E"/>
    <w:rsid w:val="006735BC"/>
    <w:rsid w:val="006736AD"/>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718"/>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33F"/>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4F8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D22"/>
    <w:rsid w:val="006D6E0D"/>
    <w:rsid w:val="006D6FD3"/>
    <w:rsid w:val="006D72B8"/>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25D"/>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1FA"/>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B20"/>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03C"/>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4E66"/>
    <w:rsid w:val="00725068"/>
    <w:rsid w:val="007250C0"/>
    <w:rsid w:val="007251AC"/>
    <w:rsid w:val="0072539C"/>
    <w:rsid w:val="007254A9"/>
    <w:rsid w:val="007254B1"/>
    <w:rsid w:val="00725605"/>
    <w:rsid w:val="0072560E"/>
    <w:rsid w:val="007259B8"/>
    <w:rsid w:val="00725CB6"/>
    <w:rsid w:val="00725D75"/>
    <w:rsid w:val="0072602E"/>
    <w:rsid w:val="00726281"/>
    <w:rsid w:val="0072665F"/>
    <w:rsid w:val="00726661"/>
    <w:rsid w:val="00726935"/>
    <w:rsid w:val="00726C5F"/>
    <w:rsid w:val="00727B55"/>
    <w:rsid w:val="00727E9F"/>
    <w:rsid w:val="0073016F"/>
    <w:rsid w:val="00730266"/>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614"/>
    <w:rsid w:val="00733858"/>
    <w:rsid w:val="00733A74"/>
    <w:rsid w:val="00733A80"/>
    <w:rsid w:val="00733AA9"/>
    <w:rsid w:val="00733B1F"/>
    <w:rsid w:val="00733F4E"/>
    <w:rsid w:val="0073405A"/>
    <w:rsid w:val="007344E2"/>
    <w:rsid w:val="0073497A"/>
    <w:rsid w:val="007356D0"/>
    <w:rsid w:val="0073587A"/>
    <w:rsid w:val="00735D07"/>
    <w:rsid w:val="0073637C"/>
    <w:rsid w:val="007364A8"/>
    <w:rsid w:val="00736670"/>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33C"/>
    <w:rsid w:val="00744945"/>
    <w:rsid w:val="00744FB1"/>
    <w:rsid w:val="00745385"/>
    <w:rsid w:val="0074576E"/>
    <w:rsid w:val="00745E76"/>
    <w:rsid w:val="00745EBB"/>
    <w:rsid w:val="00746167"/>
    <w:rsid w:val="00746199"/>
    <w:rsid w:val="0074644A"/>
    <w:rsid w:val="00747446"/>
    <w:rsid w:val="007476D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2DE6"/>
    <w:rsid w:val="00763055"/>
    <w:rsid w:val="00763071"/>
    <w:rsid w:val="00763272"/>
    <w:rsid w:val="0076357A"/>
    <w:rsid w:val="0076375B"/>
    <w:rsid w:val="00763AB4"/>
    <w:rsid w:val="00763D32"/>
    <w:rsid w:val="00764140"/>
    <w:rsid w:val="0076428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C9F"/>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37E"/>
    <w:rsid w:val="007A0616"/>
    <w:rsid w:val="007A07E7"/>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142"/>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2B2"/>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1F1"/>
    <w:rsid w:val="007D72B7"/>
    <w:rsid w:val="007D78C9"/>
    <w:rsid w:val="007D794A"/>
    <w:rsid w:val="007D7E94"/>
    <w:rsid w:val="007D7F7E"/>
    <w:rsid w:val="007E015E"/>
    <w:rsid w:val="007E0162"/>
    <w:rsid w:val="007E02CC"/>
    <w:rsid w:val="007E05CE"/>
    <w:rsid w:val="007E07FD"/>
    <w:rsid w:val="007E08F2"/>
    <w:rsid w:val="007E0981"/>
    <w:rsid w:val="007E0986"/>
    <w:rsid w:val="007E0C8C"/>
    <w:rsid w:val="007E1479"/>
    <w:rsid w:val="007E152B"/>
    <w:rsid w:val="007E191F"/>
    <w:rsid w:val="007E1A55"/>
    <w:rsid w:val="007E1BAE"/>
    <w:rsid w:val="007E1CB1"/>
    <w:rsid w:val="007E201B"/>
    <w:rsid w:val="007E2146"/>
    <w:rsid w:val="007E2347"/>
    <w:rsid w:val="007E2B64"/>
    <w:rsid w:val="007E3526"/>
    <w:rsid w:val="007E3CB5"/>
    <w:rsid w:val="007E3F73"/>
    <w:rsid w:val="007E405F"/>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4A"/>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6E6"/>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CD1"/>
    <w:rsid w:val="00814D2B"/>
    <w:rsid w:val="00815329"/>
    <w:rsid w:val="008154B6"/>
    <w:rsid w:val="008155E8"/>
    <w:rsid w:val="00815706"/>
    <w:rsid w:val="00815867"/>
    <w:rsid w:val="00815F85"/>
    <w:rsid w:val="00816264"/>
    <w:rsid w:val="00816597"/>
    <w:rsid w:val="00816654"/>
    <w:rsid w:val="00816A54"/>
    <w:rsid w:val="00816D94"/>
    <w:rsid w:val="00816E99"/>
    <w:rsid w:val="0081737C"/>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1EC"/>
    <w:rsid w:val="00825265"/>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BDC"/>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6F"/>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9BA"/>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657"/>
    <w:rsid w:val="008536D3"/>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318A"/>
    <w:rsid w:val="0086346B"/>
    <w:rsid w:val="00863479"/>
    <w:rsid w:val="00863AA0"/>
    <w:rsid w:val="008640B9"/>
    <w:rsid w:val="008647F9"/>
    <w:rsid w:val="00864819"/>
    <w:rsid w:val="00864A9F"/>
    <w:rsid w:val="00864E82"/>
    <w:rsid w:val="00864F3E"/>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D6D"/>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BB1"/>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29"/>
    <w:rsid w:val="0088579F"/>
    <w:rsid w:val="0088599D"/>
    <w:rsid w:val="00885D5D"/>
    <w:rsid w:val="00885F46"/>
    <w:rsid w:val="00886116"/>
    <w:rsid w:val="00886211"/>
    <w:rsid w:val="0088651F"/>
    <w:rsid w:val="00886C56"/>
    <w:rsid w:val="00886D72"/>
    <w:rsid w:val="00886DAE"/>
    <w:rsid w:val="008874A2"/>
    <w:rsid w:val="00887771"/>
    <w:rsid w:val="00887A19"/>
    <w:rsid w:val="00887A92"/>
    <w:rsid w:val="00887DAB"/>
    <w:rsid w:val="0089035C"/>
    <w:rsid w:val="0089041F"/>
    <w:rsid w:val="008907B2"/>
    <w:rsid w:val="008908CA"/>
    <w:rsid w:val="00890ACB"/>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4E53"/>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055"/>
    <w:rsid w:val="008A53C3"/>
    <w:rsid w:val="008A55A1"/>
    <w:rsid w:val="008A5784"/>
    <w:rsid w:val="008A5953"/>
    <w:rsid w:val="008A59E9"/>
    <w:rsid w:val="008A5FC1"/>
    <w:rsid w:val="008A631F"/>
    <w:rsid w:val="008A6518"/>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36CB"/>
    <w:rsid w:val="008B41EF"/>
    <w:rsid w:val="008B4230"/>
    <w:rsid w:val="008B447F"/>
    <w:rsid w:val="008B4A3B"/>
    <w:rsid w:val="008B4AD8"/>
    <w:rsid w:val="008B4B0D"/>
    <w:rsid w:val="008B4B33"/>
    <w:rsid w:val="008B4E97"/>
    <w:rsid w:val="008B4F28"/>
    <w:rsid w:val="008B4F71"/>
    <w:rsid w:val="008B535C"/>
    <w:rsid w:val="008B5577"/>
    <w:rsid w:val="008B5691"/>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1594"/>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2C11"/>
    <w:rsid w:val="008D3208"/>
    <w:rsid w:val="008D32F0"/>
    <w:rsid w:val="008D35BC"/>
    <w:rsid w:val="008D3BDC"/>
    <w:rsid w:val="008D3CEE"/>
    <w:rsid w:val="008D3F21"/>
    <w:rsid w:val="008D4277"/>
    <w:rsid w:val="008D453F"/>
    <w:rsid w:val="008D469A"/>
    <w:rsid w:val="008D4827"/>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1F"/>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E7DBF"/>
    <w:rsid w:val="008F01AB"/>
    <w:rsid w:val="008F0460"/>
    <w:rsid w:val="008F0D27"/>
    <w:rsid w:val="008F0D35"/>
    <w:rsid w:val="008F1999"/>
    <w:rsid w:val="008F1CF8"/>
    <w:rsid w:val="008F1F85"/>
    <w:rsid w:val="008F2201"/>
    <w:rsid w:val="008F2369"/>
    <w:rsid w:val="008F2595"/>
    <w:rsid w:val="008F2716"/>
    <w:rsid w:val="008F27E7"/>
    <w:rsid w:val="008F2911"/>
    <w:rsid w:val="008F2B4B"/>
    <w:rsid w:val="008F2CB6"/>
    <w:rsid w:val="008F3C54"/>
    <w:rsid w:val="008F3D2D"/>
    <w:rsid w:val="008F3D7C"/>
    <w:rsid w:val="008F3DC9"/>
    <w:rsid w:val="008F4107"/>
    <w:rsid w:val="008F43D0"/>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78E"/>
    <w:rsid w:val="008F7827"/>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4B1"/>
    <w:rsid w:val="00905A06"/>
    <w:rsid w:val="00905E2D"/>
    <w:rsid w:val="00906100"/>
    <w:rsid w:val="00906407"/>
    <w:rsid w:val="009067B8"/>
    <w:rsid w:val="00906CA1"/>
    <w:rsid w:val="00906D52"/>
    <w:rsid w:val="00906EED"/>
    <w:rsid w:val="00907071"/>
    <w:rsid w:val="0090715C"/>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17F1B"/>
    <w:rsid w:val="009200D2"/>
    <w:rsid w:val="00920B31"/>
    <w:rsid w:val="00920D27"/>
    <w:rsid w:val="00920FE4"/>
    <w:rsid w:val="00921140"/>
    <w:rsid w:val="009215E5"/>
    <w:rsid w:val="009216BF"/>
    <w:rsid w:val="009218D2"/>
    <w:rsid w:val="00921A74"/>
    <w:rsid w:val="00921C9F"/>
    <w:rsid w:val="00921ED5"/>
    <w:rsid w:val="00921F86"/>
    <w:rsid w:val="00921FA1"/>
    <w:rsid w:val="009223E2"/>
    <w:rsid w:val="009223FC"/>
    <w:rsid w:val="0092251E"/>
    <w:rsid w:val="009225B6"/>
    <w:rsid w:val="00922863"/>
    <w:rsid w:val="0092286C"/>
    <w:rsid w:val="00922D55"/>
    <w:rsid w:val="00922ECA"/>
    <w:rsid w:val="00923151"/>
    <w:rsid w:val="00923315"/>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EB"/>
    <w:rsid w:val="00926DBC"/>
    <w:rsid w:val="00927060"/>
    <w:rsid w:val="00927211"/>
    <w:rsid w:val="00927752"/>
    <w:rsid w:val="00927E91"/>
    <w:rsid w:val="009300EE"/>
    <w:rsid w:val="00930172"/>
    <w:rsid w:val="00930305"/>
    <w:rsid w:val="0093063D"/>
    <w:rsid w:val="00930BEA"/>
    <w:rsid w:val="0093135E"/>
    <w:rsid w:val="0093195D"/>
    <w:rsid w:val="00931C1F"/>
    <w:rsid w:val="00932109"/>
    <w:rsid w:val="009321BB"/>
    <w:rsid w:val="009322AC"/>
    <w:rsid w:val="00932435"/>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64"/>
    <w:rsid w:val="0093589D"/>
    <w:rsid w:val="00935B52"/>
    <w:rsid w:val="00935C38"/>
    <w:rsid w:val="00935E52"/>
    <w:rsid w:val="009363E5"/>
    <w:rsid w:val="00936951"/>
    <w:rsid w:val="00936A90"/>
    <w:rsid w:val="00936EAA"/>
    <w:rsid w:val="00936EEB"/>
    <w:rsid w:val="009370A6"/>
    <w:rsid w:val="0093741B"/>
    <w:rsid w:val="00937AC7"/>
    <w:rsid w:val="00937D15"/>
    <w:rsid w:val="00940503"/>
    <w:rsid w:val="009406F4"/>
    <w:rsid w:val="00940A5D"/>
    <w:rsid w:val="00940BCB"/>
    <w:rsid w:val="00940C1B"/>
    <w:rsid w:val="00940D85"/>
    <w:rsid w:val="00940DF4"/>
    <w:rsid w:val="00940E7B"/>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6F25"/>
    <w:rsid w:val="009477BE"/>
    <w:rsid w:val="00947A78"/>
    <w:rsid w:val="009509D7"/>
    <w:rsid w:val="00950B09"/>
    <w:rsid w:val="00950DD1"/>
    <w:rsid w:val="00950E0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14F"/>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CE6"/>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2FB"/>
    <w:rsid w:val="009744FF"/>
    <w:rsid w:val="00974520"/>
    <w:rsid w:val="0097496D"/>
    <w:rsid w:val="00974B0E"/>
    <w:rsid w:val="00974DCF"/>
    <w:rsid w:val="00974EBD"/>
    <w:rsid w:val="009750E6"/>
    <w:rsid w:val="009751BA"/>
    <w:rsid w:val="00975859"/>
    <w:rsid w:val="00975B9B"/>
    <w:rsid w:val="00975C09"/>
    <w:rsid w:val="009761A9"/>
    <w:rsid w:val="00976570"/>
    <w:rsid w:val="00976838"/>
    <w:rsid w:val="00976D7C"/>
    <w:rsid w:val="00976DC3"/>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8A"/>
    <w:rsid w:val="009A04D7"/>
    <w:rsid w:val="009A0886"/>
    <w:rsid w:val="009A0928"/>
    <w:rsid w:val="009A0AE7"/>
    <w:rsid w:val="009A0D5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647"/>
    <w:rsid w:val="009B7BB7"/>
    <w:rsid w:val="009B7F4B"/>
    <w:rsid w:val="009B7FFA"/>
    <w:rsid w:val="009C00EF"/>
    <w:rsid w:val="009C0210"/>
    <w:rsid w:val="009C0691"/>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410"/>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D05"/>
    <w:rsid w:val="009D60A4"/>
    <w:rsid w:val="009D610C"/>
    <w:rsid w:val="009D62E7"/>
    <w:rsid w:val="009D688C"/>
    <w:rsid w:val="009D69E5"/>
    <w:rsid w:val="009D6A70"/>
    <w:rsid w:val="009D6B8A"/>
    <w:rsid w:val="009D6F23"/>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3A"/>
    <w:rsid w:val="00A06CA3"/>
    <w:rsid w:val="00A06D72"/>
    <w:rsid w:val="00A06E9C"/>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6F03"/>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79"/>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178"/>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33C7"/>
    <w:rsid w:val="00A73873"/>
    <w:rsid w:val="00A73900"/>
    <w:rsid w:val="00A73A4F"/>
    <w:rsid w:val="00A73B25"/>
    <w:rsid w:val="00A73BE4"/>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0F"/>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A29"/>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916"/>
    <w:rsid w:val="00A95A3E"/>
    <w:rsid w:val="00A95B6F"/>
    <w:rsid w:val="00A96058"/>
    <w:rsid w:val="00A96432"/>
    <w:rsid w:val="00A96484"/>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BC"/>
    <w:rsid w:val="00AA1EEC"/>
    <w:rsid w:val="00AA1F14"/>
    <w:rsid w:val="00AA210C"/>
    <w:rsid w:val="00AA27F7"/>
    <w:rsid w:val="00AA29F2"/>
    <w:rsid w:val="00AA2CD8"/>
    <w:rsid w:val="00AA2D01"/>
    <w:rsid w:val="00AA2FDC"/>
    <w:rsid w:val="00AA30A2"/>
    <w:rsid w:val="00AA31B5"/>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84"/>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7C7"/>
    <w:rsid w:val="00AC690A"/>
    <w:rsid w:val="00AC6D0A"/>
    <w:rsid w:val="00AC6F1B"/>
    <w:rsid w:val="00AC7088"/>
    <w:rsid w:val="00AC73DC"/>
    <w:rsid w:val="00AC7949"/>
    <w:rsid w:val="00AC7DEA"/>
    <w:rsid w:val="00AC7F6B"/>
    <w:rsid w:val="00AD07A8"/>
    <w:rsid w:val="00AD12BD"/>
    <w:rsid w:val="00AD163D"/>
    <w:rsid w:val="00AD1919"/>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4EFC"/>
    <w:rsid w:val="00AD514B"/>
    <w:rsid w:val="00AD58E2"/>
    <w:rsid w:val="00AD5B9B"/>
    <w:rsid w:val="00AD5FEB"/>
    <w:rsid w:val="00AD6201"/>
    <w:rsid w:val="00AD68D5"/>
    <w:rsid w:val="00AD6C7F"/>
    <w:rsid w:val="00AD70C9"/>
    <w:rsid w:val="00AD732B"/>
    <w:rsid w:val="00AD7346"/>
    <w:rsid w:val="00AD75A6"/>
    <w:rsid w:val="00AD781C"/>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214"/>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0D3A"/>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8F"/>
    <w:rsid w:val="00AF6591"/>
    <w:rsid w:val="00AF66F1"/>
    <w:rsid w:val="00AF6AE3"/>
    <w:rsid w:val="00AF6B0D"/>
    <w:rsid w:val="00AF6B1B"/>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6AB"/>
    <w:rsid w:val="00B039CE"/>
    <w:rsid w:val="00B03D26"/>
    <w:rsid w:val="00B04D36"/>
    <w:rsid w:val="00B04F11"/>
    <w:rsid w:val="00B0501A"/>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558"/>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276"/>
    <w:rsid w:val="00B305C0"/>
    <w:rsid w:val="00B305F9"/>
    <w:rsid w:val="00B30CDB"/>
    <w:rsid w:val="00B31447"/>
    <w:rsid w:val="00B31590"/>
    <w:rsid w:val="00B31826"/>
    <w:rsid w:val="00B318FF"/>
    <w:rsid w:val="00B31E5F"/>
    <w:rsid w:val="00B32607"/>
    <w:rsid w:val="00B326BE"/>
    <w:rsid w:val="00B32821"/>
    <w:rsid w:val="00B32C98"/>
    <w:rsid w:val="00B32CE3"/>
    <w:rsid w:val="00B32FE2"/>
    <w:rsid w:val="00B3331B"/>
    <w:rsid w:val="00B33595"/>
    <w:rsid w:val="00B335C7"/>
    <w:rsid w:val="00B33808"/>
    <w:rsid w:val="00B3396B"/>
    <w:rsid w:val="00B339F2"/>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1E83"/>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724"/>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5A0"/>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60"/>
    <w:rsid w:val="00B75ED2"/>
    <w:rsid w:val="00B764BF"/>
    <w:rsid w:val="00B76595"/>
    <w:rsid w:val="00B76727"/>
    <w:rsid w:val="00B767C5"/>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35D"/>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10"/>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4B"/>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9F5"/>
    <w:rsid w:val="00BC2A4D"/>
    <w:rsid w:val="00BC2BC7"/>
    <w:rsid w:val="00BC2F45"/>
    <w:rsid w:val="00BC2FFC"/>
    <w:rsid w:val="00BC321B"/>
    <w:rsid w:val="00BC344E"/>
    <w:rsid w:val="00BC35C2"/>
    <w:rsid w:val="00BC36A6"/>
    <w:rsid w:val="00BC38B8"/>
    <w:rsid w:val="00BC3CF8"/>
    <w:rsid w:val="00BC3FE8"/>
    <w:rsid w:val="00BC40D5"/>
    <w:rsid w:val="00BC4316"/>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4E25"/>
    <w:rsid w:val="00BD5A26"/>
    <w:rsid w:val="00BD5C90"/>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C3A"/>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4ED"/>
    <w:rsid w:val="00BE7756"/>
    <w:rsid w:val="00BE791D"/>
    <w:rsid w:val="00BE7B27"/>
    <w:rsid w:val="00BF0058"/>
    <w:rsid w:val="00BF00A5"/>
    <w:rsid w:val="00BF02E6"/>
    <w:rsid w:val="00BF08A0"/>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D9C"/>
    <w:rsid w:val="00BF3E35"/>
    <w:rsid w:val="00BF3F94"/>
    <w:rsid w:val="00BF3FFA"/>
    <w:rsid w:val="00BF43E5"/>
    <w:rsid w:val="00BF43E6"/>
    <w:rsid w:val="00BF465F"/>
    <w:rsid w:val="00BF46F1"/>
    <w:rsid w:val="00BF493C"/>
    <w:rsid w:val="00BF4B69"/>
    <w:rsid w:val="00BF510A"/>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3CFC"/>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423A"/>
    <w:rsid w:val="00C243D1"/>
    <w:rsid w:val="00C2445A"/>
    <w:rsid w:val="00C24CA2"/>
    <w:rsid w:val="00C24EE5"/>
    <w:rsid w:val="00C24F74"/>
    <w:rsid w:val="00C250CF"/>
    <w:rsid w:val="00C25198"/>
    <w:rsid w:val="00C2544D"/>
    <w:rsid w:val="00C254EB"/>
    <w:rsid w:val="00C255D5"/>
    <w:rsid w:val="00C25723"/>
    <w:rsid w:val="00C2583B"/>
    <w:rsid w:val="00C25D3A"/>
    <w:rsid w:val="00C25FC4"/>
    <w:rsid w:val="00C26151"/>
    <w:rsid w:val="00C263AE"/>
    <w:rsid w:val="00C26871"/>
    <w:rsid w:val="00C2695A"/>
    <w:rsid w:val="00C26CB2"/>
    <w:rsid w:val="00C26DE9"/>
    <w:rsid w:val="00C274BE"/>
    <w:rsid w:val="00C27A63"/>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6E47"/>
    <w:rsid w:val="00C37050"/>
    <w:rsid w:val="00C3712D"/>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36A"/>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992"/>
    <w:rsid w:val="00C71C12"/>
    <w:rsid w:val="00C7238B"/>
    <w:rsid w:val="00C723AF"/>
    <w:rsid w:val="00C723F3"/>
    <w:rsid w:val="00C72887"/>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953"/>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13A"/>
    <w:rsid w:val="00C96FE0"/>
    <w:rsid w:val="00C973E2"/>
    <w:rsid w:val="00C97AF1"/>
    <w:rsid w:val="00C97C64"/>
    <w:rsid w:val="00C97E38"/>
    <w:rsid w:val="00C97F01"/>
    <w:rsid w:val="00CA0151"/>
    <w:rsid w:val="00CA09AA"/>
    <w:rsid w:val="00CA0BAF"/>
    <w:rsid w:val="00CA0EAB"/>
    <w:rsid w:val="00CA114D"/>
    <w:rsid w:val="00CA1225"/>
    <w:rsid w:val="00CA1244"/>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8B6"/>
    <w:rsid w:val="00CB047F"/>
    <w:rsid w:val="00CB096C"/>
    <w:rsid w:val="00CB0C2A"/>
    <w:rsid w:val="00CB11BD"/>
    <w:rsid w:val="00CB1368"/>
    <w:rsid w:val="00CB1418"/>
    <w:rsid w:val="00CB1467"/>
    <w:rsid w:val="00CB16B2"/>
    <w:rsid w:val="00CB1D87"/>
    <w:rsid w:val="00CB1D94"/>
    <w:rsid w:val="00CB1F2A"/>
    <w:rsid w:val="00CB1F35"/>
    <w:rsid w:val="00CB208D"/>
    <w:rsid w:val="00CB2090"/>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E7FF5"/>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1DF"/>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932"/>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45F"/>
    <w:rsid w:val="00D20472"/>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9F0"/>
    <w:rsid w:val="00D26B86"/>
    <w:rsid w:val="00D26DBE"/>
    <w:rsid w:val="00D26E45"/>
    <w:rsid w:val="00D26F84"/>
    <w:rsid w:val="00D27F01"/>
    <w:rsid w:val="00D3050D"/>
    <w:rsid w:val="00D30983"/>
    <w:rsid w:val="00D30C46"/>
    <w:rsid w:val="00D30FC7"/>
    <w:rsid w:val="00D3120D"/>
    <w:rsid w:val="00D3185E"/>
    <w:rsid w:val="00D319CD"/>
    <w:rsid w:val="00D31B49"/>
    <w:rsid w:val="00D31B9F"/>
    <w:rsid w:val="00D31BEA"/>
    <w:rsid w:val="00D32430"/>
    <w:rsid w:val="00D32B6E"/>
    <w:rsid w:val="00D32C04"/>
    <w:rsid w:val="00D32E3A"/>
    <w:rsid w:val="00D33313"/>
    <w:rsid w:val="00D33410"/>
    <w:rsid w:val="00D33AB3"/>
    <w:rsid w:val="00D33AFC"/>
    <w:rsid w:val="00D33C09"/>
    <w:rsid w:val="00D3410B"/>
    <w:rsid w:val="00D3425B"/>
    <w:rsid w:val="00D344C9"/>
    <w:rsid w:val="00D347E6"/>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94B"/>
    <w:rsid w:val="00D37C2D"/>
    <w:rsid w:val="00D37D0F"/>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DB5"/>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3"/>
    <w:rsid w:val="00D44336"/>
    <w:rsid w:val="00D448BD"/>
    <w:rsid w:val="00D44A5C"/>
    <w:rsid w:val="00D44D99"/>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4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A00"/>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731"/>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37"/>
    <w:rsid w:val="00D81598"/>
    <w:rsid w:val="00D817FD"/>
    <w:rsid w:val="00D81955"/>
    <w:rsid w:val="00D819E5"/>
    <w:rsid w:val="00D81C74"/>
    <w:rsid w:val="00D81E9C"/>
    <w:rsid w:val="00D820A7"/>
    <w:rsid w:val="00D820F3"/>
    <w:rsid w:val="00D822EF"/>
    <w:rsid w:val="00D829AC"/>
    <w:rsid w:val="00D82F74"/>
    <w:rsid w:val="00D83401"/>
    <w:rsid w:val="00D835CA"/>
    <w:rsid w:val="00D835E6"/>
    <w:rsid w:val="00D83A89"/>
    <w:rsid w:val="00D84268"/>
    <w:rsid w:val="00D84516"/>
    <w:rsid w:val="00D846C5"/>
    <w:rsid w:val="00D84858"/>
    <w:rsid w:val="00D8489E"/>
    <w:rsid w:val="00D84D27"/>
    <w:rsid w:val="00D84E82"/>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A32"/>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2B"/>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E02"/>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068"/>
    <w:rsid w:val="00DB71FD"/>
    <w:rsid w:val="00DB72FA"/>
    <w:rsid w:val="00DB7427"/>
    <w:rsid w:val="00DB749A"/>
    <w:rsid w:val="00DB7C94"/>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4AE6"/>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0C2"/>
    <w:rsid w:val="00DE3156"/>
    <w:rsid w:val="00DE33AF"/>
    <w:rsid w:val="00DE35F2"/>
    <w:rsid w:val="00DE3A8E"/>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3EDD"/>
    <w:rsid w:val="00DF4158"/>
    <w:rsid w:val="00DF4430"/>
    <w:rsid w:val="00DF4541"/>
    <w:rsid w:val="00DF4920"/>
    <w:rsid w:val="00DF4B3D"/>
    <w:rsid w:val="00DF4C07"/>
    <w:rsid w:val="00DF4DEA"/>
    <w:rsid w:val="00DF4F19"/>
    <w:rsid w:val="00DF4FF2"/>
    <w:rsid w:val="00DF5270"/>
    <w:rsid w:val="00DF576F"/>
    <w:rsid w:val="00DF590F"/>
    <w:rsid w:val="00DF5D17"/>
    <w:rsid w:val="00DF5E15"/>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91"/>
    <w:rsid w:val="00E06EDB"/>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0EE1"/>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6A"/>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2B"/>
    <w:rsid w:val="00E216A5"/>
    <w:rsid w:val="00E21876"/>
    <w:rsid w:val="00E219A0"/>
    <w:rsid w:val="00E219EC"/>
    <w:rsid w:val="00E21A6D"/>
    <w:rsid w:val="00E21CCC"/>
    <w:rsid w:val="00E21D06"/>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485"/>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89"/>
    <w:rsid w:val="00E53EAE"/>
    <w:rsid w:val="00E548A8"/>
    <w:rsid w:val="00E54C37"/>
    <w:rsid w:val="00E54CA0"/>
    <w:rsid w:val="00E54D33"/>
    <w:rsid w:val="00E556A3"/>
    <w:rsid w:val="00E558B9"/>
    <w:rsid w:val="00E558CA"/>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9E9"/>
    <w:rsid w:val="00EB2B2A"/>
    <w:rsid w:val="00EB30E7"/>
    <w:rsid w:val="00EB338E"/>
    <w:rsid w:val="00EB3495"/>
    <w:rsid w:val="00EB35D4"/>
    <w:rsid w:val="00EB3953"/>
    <w:rsid w:val="00EB39A0"/>
    <w:rsid w:val="00EB3A9C"/>
    <w:rsid w:val="00EB3CE0"/>
    <w:rsid w:val="00EB3DB0"/>
    <w:rsid w:val="00EB4015"/>
    <w:rsid w:val="00EB40D5"/>
    <w:rsid w:val="00EB40EA"/>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1E"/>
    <w:rsid w:val="00EC2175"/>
    <w:rsid w:val="00EC2313"/>
    <w:rsid w:val="00EC2591"/>
    <w:rsid w:val="00EC2D08"/>
    <w:rsid w:val="00EC2E21"/>
    <w:rsid w:val="00EC331F"/>
    <w:rsid w:val="00EC36DD"/>
    <w:rsid w:val="00EC3718"/>
    <w:rsid w:val="00EC382E"/>
    <w:rsid w:val="00EC3F5A"/>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A05"/>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2DF"/>
    <w:rsid w:val="00EF4341"/>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24E"/>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D79"/>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C51"/>
    <w:rsid w:val="00F32F0E"/>
    <w:rsid w:val="00F32F3E"/>
    <w:rsid w:val="00F32FBF"/>
    <w:rsid w:val="00F330A6"/>
    <w:rsid w:val="00F336D8"/>
    <w:rsid w:val="00F336DB"/>
    <w:rsid w:val="00F33730"/>
    <w:rsid w:val="00F3383E"/>
    <w:rsid w:val="00F33E0B"/>
    <w:rsid w:val="00F33EBF"/>
    <w:rsid w:val="00F34286"/>
    <w:rsid w:val="00F342E5"/>
    <w:rsid w:val="00F346BC"/>
    <w:rsid w:val="00F347F1"/>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3B3"/>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02D"/>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58F"/>
    <w:rsid w:val="00F5765A"/>
    <w:rsid w:val="00F57704"/>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85"/>
    <w:rsid w:val="00F855CB"/>
    <w:rsid w:val="00F856C8"/>
    <w:rsid w:val="00F85744"/>
    <w:rsid w:val="00F85C0C"/>
    <w:rsid w:val="00F85CF6"/>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970"/>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736"/>
    <w:rsid w:val="00FA1CBF"/>
    <w:rsid w:val="00FA1D8F"/>
    <w:rsid w:val="00FA1E6D"/>
    <w:rsid w:val="00FA1F1D"/>
    <w:rsid w:val="00FA2002"/>
    <w:rsid w:val="00FA2526"/>
    <w:rsid w:val="00FA25D5"/>
    <w:rsid w:val="00FA2AB0"/>
    <w:rsid w:val="00FA2E6D"/>
    <w:rsid w:val="00FA33BF"/>
    <w:rsid w:val="00FA3771"/>
    <w:rsid w:val="00FA3C84"/>
    <w:rsid w:val="00FA3F44"/>
    <w:rsid w:val="00FA3FD6"/>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448"/>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EED"/>
    <w:rsid w:val="00FC30C5"/>
    <w:rsid w:val="00FC330F"/>
    <w:rsid w:val="00FC37F0"/>
    <w:rsid w:val="00FC3BBC"/>
    <w:rsid w:val="00FC3EEB"/>
    <w:rsid w:val="00FC400F"/>
    <w:rsid w:val="00FC4278"/>
    <w:rsid w:val="00FC4423"/>
    <w:rsid w:val="00FC47D1"/>
    <w:rsid w:val="00FC4850"/>
    <w:rsid w:val="00FC4993"/>
    <w:rsid w:val="00FC4CA4"/>
    <w:rsid w:val="00FC4DD6"/>
    <w:rsid w:val="00FC5111"/>
    <w:rsid w:val="00FC545C"/>
    <w:rsid w:val="00FC553E"/>
    <w:rsid w:val="00FC60EC"/>
    <w:rsid w:val="00FC65A0"/>
    <w:rsid w:val="00FC698B"/>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8E5"/>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0EBB"/>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365"/>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3216</Words>
  <Characters>18332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cp:revision>
  <cp:lastPrinted>2011-11-09T07:49:00Z</cp:lastPrinted>
  <dcterms:created xsi:type="dcterms:W3CDTF">2021-09-30T20:48:00Z</dcterms:created>
  <dcterms:modified xsi:type="dcterms:W3CDTF">2021-10-01T15:22:00Z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